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3" w:rsidRDefault="00262CFA" w:rsidP="006C20B9">
      <w:pPr>
        <w:tabs>
          <w:tab w:val="left" w:pos="4333"/>
          <w:tab w:val="left" w:pos="534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192405</wp:posOffset>
            </wp:positionV>
            <wp:extent cx="1676400" cy="2038350"/>
            <wp:effectExtent l="19050" t="0" r="0" b="0"/>
            <wp:wrapSquare wrapText="bothSides"/>
            <wp:docPr id="1" name="Resim 1" descr="C:\Users\kbb\Downloads\IMG_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b\Downloads\IMG_4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993"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 w:rsidRPr="00765FEE">
        <w:rPr>
          <w:b/>
        </w:rPr>
        <w:t>ADI SOYADI:</w:t>
      </w:r>
      <w:r w:rsidR="00765FEE">
        <w:t xml:space="preserve"> Alper Kutalmış </w:t>
      </w:r>
      <w:r w:rsidR="0091035B">
        <w:t>TÜRKCAN</w:t>
      </w:r>
      <w:r w:rsidR="00765FEE">
        <w:tab/>
      </w:r>
    </w:p>
    <w:p w:rsidR="001C0993" w:rsidRDefault="001C0993" w:rsidP="001C0993">
      <w:pPr>
        <w:tabs>
          <w:tab w:val="left" w:pos="5347"/>
        </w:tabs>
      </w:pPr>
      <w:r w:rsidRPr="00765FEE">
        <w:rPr>
          <w:b/>
        </w:rPr>
        <w:t>BRANŞI:</w:t>
      </w:r>
      <w:r w:rsidR="00765FEE">
        <w:t xml:space="preserve"> Kulak Burun Boğaz Hastalıkları</w:t>
      </w:r>
      <w:r w:rsidR="00765FEE">
        <w:tab/>
      </w:r>
    </w:p>
    <w:p w:rsidR="001C0993" w:rsidRDefault="001C0993" w:rsidP="001C0993">
      <w:pPr>
        <w:tabs>
          <w:tab w:val="left" w:pos="5347"/>
        </w:tabs>
      </w:pPr>
      <w:r w:rsidRPr="00765FEE">
        <w:rPr>
          <w:b/>
        </w:rPr>
        <w:t>YABANCI DİLLER:</w:t>
      </w:r>
      <w:r w:rsidR="00765FEE">
        <w:t xml:space="preserve"> İngilizce</w:t>
      </w:r>
    </w:p>
    <w:p w:rsidR="001C0993" w:rsidRDefault="001C0993" w:rsidP="001C0993">
      <w:pPr>
        <w:tabs>
          <w:tab w:val="left" w:pos="5347"/>
        </w:tabs>
      </w:pPr>
      <w:r w:rsidRPr="00765FEE">
        <w:rPr>
          <w:b/>
        </w:rPr>
        <w:t>İLETİŞİM:</w:t>
      </w:r>
      <w:r w:rsidR="00765FEE">
        <w:t xml:space="preserve"> a.turkcan@saglik.gov.tr</w:t>
      </w:r>
    </w:p>
    <w:p w:rsidR="001C0993" w:rsidRDefault="001C0993" w:rsidP="001C0993">
      <w:pPr>
        <w:tabs>
          <w:tab w:val="left" w:pos="5347"/>
        </w:tabs>
      </w:pPr>
      <w:r w:rsidRPr="00765FEE">
        <w:rPr>
          <w:b/>
        </w:rPr>
        <w:t>KLİNİK:</w:t>
      </w:r>
      <w:r w:rsidR="00765FEE">
        <w:t xml:space="preserve"> Kulak Burun Boğaz Hastalıkları </w:t>
      </w:r>
    </w:p>
    <w:p w:rsidR="001C0993" w:rsidRDefault="001C0993" w:rsidP="001C0993">
      <w:pPr>
        <w:tabs>
          <w:tab w:val="left" w:pos="5347"/>
        </w:tabs>
      </w:pPr>
    </w:p>
    <w:p w:rsidR="00966243" w:rsidRPr="0091035B" w:rsidRDefault="00966243" w:rsidP="001C0993">
      <w:pPr>
        <w:tabs>
          <w:tab w:val="left" w:pos="5347"/>
        </w:tabs>
        <w:rPr>
          <w:b/>
        </w:rPr>
      </w:pPr>
      <w:r w:rsidRPr="0091035B">
        <w:rPr>
          <w:b/>
        </w:rPr>
        <w:t>EĞİTİMİ:</w:t>
      </w:r>
    </w:p>
    <w:p w:rsidR="00765FEE" w:rsidRDefault="00765FEE" w:rsidP="00765FEE">
      <w:pPr>
        <w:tabs>
          <w:tab w:val="left" w:pos="5347"/>
        </w:tabs>
      </w:pPr>
      <w:r>
        <w:t>Tıpta Uzmanlık</w:t>
      </w:r>
      <w:r w:rsidR="0091035B">
        <w:t xml:space="preserve">               </w:t>
      </w:r>
      <w:r>
        <w:t xml:space="preserve"> GAZİ ÜNİVERSİTESİ </w:t>
      </w:r>
      <w:r w:rsidR="0091035B">
        <w:t xml:space="preserve">             </w:t>
      </w:r>
      <w:r>
        <w:t>Mart/2019</w:t>
      </w:r>
    </w:p>
    <w:p w:rsidR="00765FEE" w:rsidRDefault="00765FEE" w:rsidP="00765FEE">
      <w:pPr>
        <w:tabs>
          <w:tab w:val="left" w:pos="5347"/>
        </w:tabs>
      </w:pPr>
      <w:r>
        <w:t xml:space="preserve">TIP FAKÜLTESİ/TIP PR. </w:t>
      </w:r>
      <w:r w:rsidR="0091035B">
        <w:t xml:space="preserve">  </w:t>
      </w:r>
      <w:r>
        <w:t xml:space="preserve">ANKARA ÜNİVERSİTESİ </w:t>
      </w:r>
      <w:r w:rsidR="0091035B">
        <w:t xml:space="preserve">      </w:t>
      </w:r>
      <w:r>
        <w:t>Haziran/2013</w:t>
      </w:r>
    </w:p>
    <w:p w:rsidR="00765FEE" w:rsidRDefault="00765FEE" w:rsidP="001C0993">
      <w:pPr>
        <w:tabs>
          <w:tab w:val="left" w:pos="5347"/>
        </w:tabs>
      </w:pPr>
    </w:p>
    <w:p w:rsidR="00765FEE" w:rsidRPr="0091035B" w:rsidRDefault="00966243" w:rsidP="001C0993">
      <w:pPr>
        <w:tabs>
          <w:tab w:val="left" w:pos="5347"/>
        </w:tabs>
        <w:rPr>
          <w:b/>
        </w:rPr>
      </w:pPr>
      <w:r w:rsidRPr="0091035B">
        <w:rPr>
          <w:b/>
        </w:rPr>
        <w:t>ÇALIŞTIĞI KURUMLAR:</w:t>
      </w:r>
    </w:p>
    <w:p w:rsidR="00765FEE" w:rsidRDefault="00765FEE" w:rsidP="00765FEE">
      <w:pPr>
        <w:tabs>
          <w:tab w:val="left" w:pos="5347"/>
        </w:tabs>
      </w:pPr>
      <w:r w:rsidRPr="0091035B">
        <w:rPr>
          <w:b/>
        </w:rPr>
        <w:t>2020-</w:t>
      </w:r>
      <w:r>
        <w:t xml:space="preserve"> UZMAN DOKTOR/ ATATÜRK GÖĞÜS HASTALIKLARI VE GÖĞÜS CERRAHİSİ EĞİTİM ARAŞTIRMA HASTANESİ/ KULAK BURUN BOĞAZ HASTALIKLARI</w:t>
      </w:r>
    </w:p>
    <w:p w:rsidR="00765FEE" w:rsidRDefault="00765FEE" w:rsidP="00765FEE">
      <w:pPr>
        <w:tabs>
          <w:tab w:val="left" w:pos="5347"/>
        </w:tabs>
      </w:pPr>
      <w:r w:rsidRPr="0091035B">
        <w:rPr>
          <w:b/>
        </w:rPr>
        <w:t>2019-2020</w:t>
      </w:r>
      <w:r>
        <w:t xml:space="preserve"> UZMAN DOKTOR/ ELAZIĞ FETHİ SEKİN ŞEHİR HASTANESİ/ KULAK BURUN BOĞAZ HASTALIKLARI</w:t>
      </w:r>
    </w:p>
    <w:p w:rsidR="00966243" w:rsidRDefault="00765FEE" w:rsidP="001C0993">
      <w:pPr>
        <w:tabs>
          <w:tab w:val="left" w:pos="5347"/>
        </w:tabs>
      </w:pPr>
      <w:r w:rsidRPr="0091035B">
        <w:rPr>
          <w:b/>
        </w:rPr>
        <w:t>2013-2019</w:t>
      </w:r>
      <w:r>
        <w:t xml:space="preserve"> ARAŞTIRMA GÖREVLİSİ/</w:t>
      </w:r>
      <w:r w:rsidRPr="00765FEE">
        <w:t>GAZİ ÜNİVERSİTESİ/TIP FAKÜLTESİ/CERRAHİ TIP BİLİMLERİ BÖLÜMÜ/KULAK</w:t>
      </w:r>
      <w:r>
        <w:t xml:space="preserve"> BURUN </w:t>
      </w:r>
      <w:r w:rsidRPr="00765FEE">
        <w:t>B</w:t>
      </w:r>
      <w:r>
        <w:t>OĞAZ HASTALIKLARI ANABİLİM DALI</w:t>
      </w:r>
    </w:p>
    <w:p w:rsidR="00966243" w:rsidRPr="0091035B" w:rsidRDefault="00966243" w:rsidP="001C0993">
      <w:pPr>
        <w:tabs>
          <w:tab w:val="left" w:pos="5347"/>
        </w:tabs>
        <w:rPr>
          <w:b/>
        </w:rPr>
      </w:pPr>
      <w:r w:rsidRPr="0091035B">
        <w:rPr>
          <w:b/>
        </w:rPr>
        <w:t>YAYINLAR:</w:t>
      </w:r>
    </w:p>
    <w:p w:rsidR="00765FEE" w:rsidRPr="0091035B" w:rsidRDefault="00765FEE" w:rsidP="00765FEE">
      <w:pPr>
        <w:tabs>
          <w:tab w:val="left" w:pos="5347"/>
        </w:tabs>
        <w:rPr>
          <w:b/>
        </w:rPr>
      </w:pPr>
      <w:r w:rsidRPr="0091035B">
        <w:rPr>
          <w:b/>
        </w:rPr>
        <w:t>Uluslararası hakemli dergilerde yayımlanan makaleler:</w:t>
      </w:r>
    </w:p>
    <w:p w:rsidR="00765FEE" w:rsidRDefault="00765FEE" w:rsidP="009A40E1">
      <w:pPr>
        <w:tabs>
          <w:tab w:val="left" w:pos="5347"/>
        </w:tabs>
        <w:spacing w:line="240" w:lineRule="auto"/>
      </w:pPr>
      <w:r>
        <w:t>1. TUNÇ SONGUR ELİF,</w:t>
      </w:r>
      <w:r w:rsidRPr="009A40E1">
        <w:rPr>
          <w:b/>
        </w:rPr>
        <w:t>TÜRKCAN ALPER KUTALMIŞ</w:t>
      </w:r>
      <w:r>
        <w:t>,KARADENİZ HAZAN,AVANOĞLU GÜLER</w:t>
      </w:r>
      <w:r w:rsidR="009A40E1">
        <w:t xml:space="preserve"> </w:t>
      </w:r>
      <w:r>
        <w:t>ASLIHAN,YAPAR DİLEK,ÖZTÜRK MEHMET AKİF,YILMAZ METİN (2020). Determination of the Voice</w:t>
      </w:r>
      <w:r w:rsidR="009A40E1">
        <w:t xml:space="preserve"> </w:t>
      </w:r>
      <w:r>
        <w:t>Parameters in Adult Individuals With Rheumatoid Arthritis and the Relation of Voice With</w:t>
      </w:r>
      <w:r w:rsidR="009A40E1">
        <w:t xml:space="preserve"> </w:t>
      </w:r>
      <w:r>
        <w:t xml:space="preserve">Depression and Inflammation. Journal of Voice, Doi:https://doi.org/10.1016/j.jvoice.2020.09.014 </w:t>
      </w:r>
    </w:p>
    <w:p w:rsidR="00765FEE" w:rsidRDefault="00765FEE" w:rsidP="009A40E1">
      <w:pPr>
        <w:tabs>
          <w:tab w:val="left" w:pos="5347"/>
        </w:tabs>
        <w:spacing w:line="240" w:lineRule="auto"/>
      </w:pPr>
      <w:r>
        <w:t>2. GÖLAÇ HAKAN,ATALIK GÜZİDE,</w:t>
      </w:r>
      <w:r w:rsidRPr="009A40E1">
        <w:rPr>
          <w:b/>
        </w:rPr>
        <w:t>TÜRKCAN ALPER KUTALMIŞ</w:t>
      </w:r>
      <w:r>
        <w:t>,YAPAR DİLEK,KARAKOÇ MEHMET</w:t>
      </w:r>
      <w:r w:rsidR="009A40E1">
        <w:t xml:space="preserve"> </w:t>
      </w:r>
      <w:r>
        <w:t>AYHAN,YILMAZ METİN (2020). Fiberoptic Endoscopic Evaluation of Swallowing in Patients with</w:t>
      </w:r>
      <w:r w:rsidR="009A40E1">
        <w:t xml:space="preserve"> </w:t>
      </w:r>
      <w:r>
        <w:t>Type 2 Diabetes Who Have Self-Reported Swallowing Difficulties. FOLIA PHONIATRICA ET</w:t>
      </w:r>
      <w:r w:rsidR="009A40E1">
        <w:t xml:space="preserve"> </w:t>
      </w:r>
      <w:r>
        <w:t xml:space="preserve">LOGOPAEDICA, 1-9., Doi: 10.1159/000507623 </w:t>
      </w:r>
    </w:p>
    <w:p w:rsidR="00765FEE" w:rsidRDefault="00765FEE" w:rsidP="009A40E1">
      <w:pPr>
        <w:tabs>
          <w:tab w:val="left" w:pos="5347"/>
        </w:tabs>
        <w:spacing w:line="240" w:lineRule="auto"/>
      </w:pPr>
      <w:r>
        <w:lastRenderedPageBreak/>
        <w:t>3. KARAMERT RECEP,DÜZLÜ MEHMET,TUTAR HAKAN,ERAVCI FAKİH CİHAT,</w:t>
      </w:r>
      <w:r w:rsidRPr="009A40E1">
        <w:rPr>
          <w:b/>
        </w:rPr>
        <w:t>TÜRKCAN ALPER</w:t>
      </w:r>
      <w:r w:rsidR="009A40E1">
        <w:rPr>
          <w:b/>
        </w:rPr>
        <w:t xml:space="preserve"> </w:t>
      </w:r>
      <w:r w:rsidRPr="009A40E1">
        <w:rPr>
          <w:b/>
        </w:rPr>
        <w:t>KUTALMIŞ</w:t>
      </w:r>
      <w:r>
        <w:t>,ZORLU MEHMET EKREM,UĞUR MEHMET BİROL,CEBECİ SÜLEYMAN,BEZGİN SELİN</w:t>
      </w:r>
      <w:r w:rsidR="009A40E1">
        <w:t xml:space="preserve"> </w:t>
      </w:r>
      <w:r>
        <w:t>ÜSTÜN,CEVİZCİ RAŞİT,BAYAZIT YILDIRIM AHMET (2019). Assessment of Cochlear Implant</w:t>
      </w:r>
      <w:r w:rsidR="009A40E1">
        <w:t xml:space="preserve"> </w:t>
      </w:r>
      <w:r>
        <w:t xml:space="preserve">Revision Surgeries in a Cohort of 802 Patients. OTOLOGY NEUROTOLOGY, 40(4), 464-470., Doi:10.1097/MAO.0000000000002152 </w:t>
      </w:r>
    </w:p>
    <w:p w:rsidR="009A40E1" w:rsidRDefault="00765FEE" w:rsidP="009A40E1">
      <w:pPr>
        <w:tabs>
          <w:tab w:val="left" w:pos="5347"/>
        </w:tabs>
        <w:spacing w:line="240" w:lineRule="auto"/>
      </w:pPr>
      <w:r>
        <w:t>4. DÜZLÜ MEHMET,KARAMERT RECEP,TUTAR HAKAN,</w:t>
      </w:r>
      <w:r w:rsidRPr="009A40E1">
        <w:rPr>
          <w:b/>
        </w:rPr>
        <w:t>TÜRKCAN ALPER KUTALMIŞ</w:t>
      </w:r>
      <w:r>
        <w:t>,ŞAHİN MUAMMER</w:t>
      </w:r>
      <w:r w:rsidR="009A40E1">
        <w:t xml:space="preserve"> </w:t>
      </w:r>
      <w:r>
        <w:t>MELİH,YILMAZ METİN (2018). Diagnostic Role of Neutrophil-Lymphocyte Ratio in Oral Cavity</w:t>
      </w:r>
      <w:r w:rsidR="009A40E1">
        <w:t xml:space="preserve"> </w:t>
      </w:r>
      <w:r>
        <w:t>Cancers. Nigerian Journal of Cl</w:t>
      </w:r>
      <w:r w:rsidR="009A40E1">
        <w:t>inical Practice, 21(1), 49-53.,</w:t>
      </w:r>
      <w:r>
        <w:t>Doi: 10.4103/1119-3077.224796</w:t>
      </w:r>
      <w:r w:rsidR="009A40E1">
        <w:t xml:space="preserve"> </w:t>
      </w:r>
    </w:p>
    <w:p w:rsidR="00F511FC" w:rsidRDefault="00F511FC" w:rsidP="009A40E1">
      <w:pPr>
        <w:tabs>
          <w:tab w:val="left" w:pos="5347"/>
        </w:tabs>
        <w:spacing w:line="240" w:lineRule="auto"/>
      </w:pPr>
      <w:r w:rsidRPr="00F511FC">
        <w:t xml:space="preserve"> </w:t>
      </w:r>
      <w:r>
        <w:t>5.</w:t>
      </w:r>
      <w:r w:rsidRPr="00F511FC">
        <w:t xml:space="preserve">DEMİRCAN, N. V. , ŞAHİN, M. M. , AKMANSU, M., AYDİL, U., </w:t>
      </w:r>
      <w:r w:rsidRPr="00F511FC">
        <w:rPr>
          <w:b/>
        </w:rPr>
        <w:t>TÜRKCAN, A. K.</w:t>
      </w:r>
      <w:r w:rsidR="0091035B">
        <w:t xml:space="preserve"> , UĞRAŞ DİKMEN, A., </w:t>
      </w:r>
      <w:r w:rsidRPr="00F511FC">
        <w:t xml:space="preserve"> (2018). Single institutional experience of head and neck adenoid cystic carcinomas.  Otorhinolaryngology-Head and Neck Surgery , vol.3, 1-4.</w:t>
      </w:r>
      <w:r w:rsidR="0091035B">
        <w:t>doi:</w:t>
      </w:r>
      <w:hyperlink r:id="rId7" w:tgtFrame="_blank" w:history="1">
        <w:r w:rsidR="0091035B">
          <w:rPr>
            <w:rStyle w:val="Kpr"/>
            <w:rFonts w:ascii="Arial" w:hAnsi="Arial" w:cs="Arial"/>
            <w:color w:val="0088CC"/>
            <w:sz w:val="21"/>
            <w:szCs w:val="21"/>
            <w:shd w:val="clear" w:color="auto" w:fill="FFFFFF"/>
          </w:rPr>
          <w:t>10.15761/ohns.1000168</w:t>
        </w:r>
      </w:hyperlink>
      <w:r w:rsidRPr="00F511FC">
        <w:t xml:space="preserve">                </w:t>
      </w:r>
    </w:p>
    <w:p w:rsidR="00765FEE" w:rsidRPr="0091035B" w:rsidRDefault="00765FEE" w:rsidP="009A40E1">
      <w:pPr>
        <w:tabs>
          <w:tab w:val="left" w:pos="5347"/>
        </w:tabs>
        <w:spacing w:line="240" w:lineRule="auto"/>
        <w:rPr>
          <w:b/>
        </w:rPr>
      </w:pPr>
      <w:r w:rsidRPr="0091035B">
        <w:rPr>
          <w:b/>
        </w:rPr>
        <w:t xml:space="preserve"> Uluslararası bilimsel toplantılarda sunulan ve bildiri kitaplarında (proceedings)</w:t>
      </w:r>
      <w:r w:rsidR="009A40E1" w:rsidRPr="0091035B">
        <w:rPr>
          <w:b/>
        </w:rPr>
        <w:t xml:space="preserve"> </w:t>
      </w:r>
      <w:r w:rsidR="00F511FC" w:rsidRPr="0091035B">
        <w:rPr>
          <w:b/>
        </w:rPr>
        <w:t>basılan bildiriler</w:t>
      </w:r>
      <w:r w:rsidRPr="0091035B">
        <w:rPr>
          <w:b/>
        </w:rPr>
        <w:t>:</w:t>
      </w:r>
    </w:p>
    <w:p w:rsidR="00765FEE" w:rsidRDefault="009A40E1" w:rsidP="009A40E1">
      <w:pPr>
        <w:tabs>
          <w:tab w:val="left" w:pos="5347"/>
        </w:tabs>
        <w:spacing w:line="240" w:lineRule="auto"/>
      </w:pPr>
      <w:r>
        <w:t>1.</w:t>
      </w:r>
      <w:r w:rsidR="00765FEE">
        <w:t>TANER REFİA LALE,Metin Gürsoy Gamze,</w:t>
      </w:r>
      <w:r w:rsidR="00765FEE" w:rsidRPr="009A40E1">
        <w:rPr>
          <w:b/>
        </w:rPr>
        <w:t>TÜRKCAN ALPER KUTALMIŞ</w:t>
      </w:r>
      <w:r w:rsidR="00765FEE">
        <w:t>,Barış İrem,ERKMEN ERKAN</w:t>
      </w:r>
      <w:r>
        <w:t xml:space="preserve"> </w:t>
      </w:r>
      <w:r w:rsidR="00765FEE">
        <w:t>(2018). İskeletsel Sınıf 3 Hastada Ortodonti ve Çift Çene Ortognatik Cerrahi Sonrası Ses</w:t>
      </w:r>
      <w:r>
        <w:t xml:space="preserve"> </w:t>
      </w:r>
      <w:r w:rsidR="00765FEE">
        <w:t>Değişimlerinin Praat Programı ile Değerlendirilmesi. Turkish Association of Oral and Maxillofacial</w:t>
      </w:r>
      <w:r>
        <w:t xml:space="preserve"> </w:t>
      </w:r>
      <w:r w:rsidR="00765FEE">
        <w:t>Surgery 25th International Scientific Congress (Tam Metin Bildiri/Sözlü Sunum)</w:t>
      </w:r>
    </w:p>
    <w:p w:rsidR="00765FEE" w:rsidRDefault="009A40E1" w:rsidP="009A40E1">
      <w:pPr>
        <w:tabs>
          <w:tab w:val="left" w:pos="5347"/>
        </w:tabs>
        <w:spacing w:line="240" w:lineRule="auto"/>
      </w:pPr>
      <w:r>
        <w:t>2.</w:t>
      </w:r>
      <w:r w:rsidR="00765FEE" w:rsidRPr="009A40E1">
        <w:rPr>
          <w:b/>
        </w:rPr>
        <w:t>TÜRKCAN ALPER KUTALMIŞ</w:t>
      </w:r>
      <w:r w:rsidR="00765FEE">
        <w:t>,DÜZLÜ MEHMET,şansal ebru,YILMAZ METİN (2018). İnme Sonrası</w:t>
      </w:r>
      <w:r>
        <w:t xml:space="preserve"> </w:t>
      </w:r>
      <w:r w:rsidR="00765FEE">
        <w:t>Yutma Fonksiyon Bozukluklarının Değerlendirilmesi ve Klinik Deneyimlerimiz.. 13.Uluslararası</w:t>
      </w:r>
      <w:r>
        <w:t xml:space="preserve"> </w:t>
      </w:r>
      <w:r w:rsidR="00765FEE">
        <w:t xml:space="preserve">Kulak Burun Boğaz ve Baş Boyun Cerrahisi Kongresi </w:t>
      </w:r>
      <w:r>
        <w:t>(Tam Metin Bildiri/Sözlü Sunum)</w:t>
      </w:r>
    </w:p>
    <w:p w:rsidR="00765FEE" w:rsidRPr="0091035B" w:rsidRDefault="00765FEE" w:rsidP="00765FEE">
      <w:pPr>
        <w:tabs>
          <w:tab w:val="left" w:pos="5347"/>
        </w:tabs>
        <w:rPr>
          <w:b/>
        </w:rPr>
      </w:pPr>
      <w:r w:rsidRPr="0091035B">
        <w:rPr>
          <w:b/>
        </w:rPr>
        <w:t>Yazılan ulusal/uluslararası kitaplardaki bölümler:</w:t>
      </w:r>
    </w:p>
    <w:p w:rsidR="00765FEE" w:rsidRDefault="009A40E1" w:rsidP="00765FEE">
      <w:pPr>
        <w:tabs>
          <w:tab w:val="left" w:pos="5347"/>
        </w:tabs>
      </w:pPr>
      <w:r>
        <w:t>1.</w:t>
      </w:r>
      <w:r w:rsidR="00765FEE">
        <w:t>Dudak Damak Yarıklarına Multidisipliner Yaklaşım, Bölüm adı:(Damak Yarığı ve Kraniyofasiyal</w:t>
      </w:r>
      <w:r>
        <w:t xml:space="preserve"> </w:t>
      </w:r>
      <w:r w:rsidR="00765FEE">
        <w:t xml:space="preserve">Anomalili Çocuklarda Otolojik Problemler ve Çözüm Önerileri) (2020)., </w:t>
      </w:r>
      <w:r w:rsidR="00765FEE" w:rsidRPr="009A40E1">
        <w:rPr>
          <w:b/>
        </w:rPr>
        <w:t>TÜRKCAN ALPER</w:t>
      </w:r>
      <w:r w:rsidRPr="009A40E1">
        <w:rPr>
          <w:b/>
        </w:rPr>
        <w:t xml:space="preserve"> </w:t>
      </w:r>
      <w:r w:rsidR="00765FEE" w:rsidRPr="009A40E1">
        <w:rPr>
          <w:b/>
        </w:rPr>
        <w:t>KUTALMIŞ</w:t>
      </w:r>
      <w:r w:rsidR="00765FEE">
        <w:t>,TUTAR HAKAN, Akademisyen Kitabevi, Editör:Gülşen Ayşe, Üçüncü Neslihan, Basım</w:t>
      </w:r>
      <w:r>
        <w:t xml:space="preserve"> </w:t>
      </w:r>
      <w:r w:rsidR="00765FEE">
        <w:t xml:space="preserve">sayısı:1, Sayfa Sayısı 182, ISBN:9786052588161, Türkçe(Bilimsel Kitap), </w:t>
      </w:r>
    </w:p>
    <w:p w:rsidR="00765FEE" w:rsidRPr="0091035B" w:rsidRDefault="00765FEE" w:rsidP="00765FEE">
      <w:pPr>
        <w:tabs>
          <w:tab w:val="left" w:pos="5347"/>
        </w:tabs>
        <w:rPr>
          <w:b/>
        </w:rPr>
      </w:pPr>
      <w:r w:rsidRPr="0091035B">
        <w:rPr>
          <w:b/>
        </w:rPr>
        <w:t>Ulusal hakemli dergilerde yayımlanan makaleler :</w:t>
      </w:r>
    </w:p>
    <w:p w:rsidR="00765FEE" w:rsidRDefault="00765FEE" w:rsidP="00765FEE">
      <w:pPr>
        <w:tabs>
          <w:tab w:val="left" w:pos="5347"/>
        </w:tabs>
      </w:pPr>
      <w:r>
        <w:t>1. MENGÜ GÜVEN,KEMALOĞLU YUSUF KEMAL,GÖKDOĞAN ÇAĞIL,</w:t>
      </w:r>
      <w:r w:rsidRPr="009A40E1">
        <w:rPr>
          <w:b/>
        </w:rPr>
        <w:t>TÜRKCAN ALPER KUTALMIŞ</w:t>
      </w:r>
      <w:r w:rsidR="009A40E1">
        <w:t xml:space="preserve"> </w:t>
      </w:r>
      <w:r>
        <w:t>(2020). A Method to Find out Perceptional Sound Composition of the Vowels in the Contemporary</w:t>
      </w:r>
      <w:r w:rsidR="009A40E1">
        <w:t xml:space="preserve"> </w:t>
      </w:r>
      <w:r>
        <w:t xml:space="preserve">Turkey Turkish. Gazi Medical Journal, 31(3), Doi: 10.12996/gmj.2020.91 </w:t>
      </w:r>
    </w:p>
    <w:p w:rsidR="00F511FC" w:rsidRDefault="00F511FC" w:rsidP="00765FEE">
      <w:pPr>
        <w:tabs>
          <w:tab w:val="left" w:pos="5347"/>
        </w:tabs>
      </w:pPr>
      <w:r>
        <w:t>2.DÜZLÜ MEHMET,</w:t>
      </w:r>
      <w:r w:rsidRPr="00F511FC">
        <w:rPr>
          <w:b/>
        </w:rPr>
        <w:t>TÜRKCAN ALPER KUTALMIŞ</w:t>
      </w:r>
      <w:r>
        <w:t xml:space="preserve">,YILMAZ METİN,KARAMERT RECEP,YILDIZMERVE,ERCAN CANER (2018). An Unusual Cause of Dysphagia: Hypopharyngeal Rhabdomyoma.Gazi Medical Journal, 29(3), 241-243., Doi: 10.12996/gmj.2018.68 (Vaka Takdimi) </w:t>
      </w:r>
    </w:p>
    <w:p w:rsidR="0091035B" w:rsidRDefault="0091035B" w:rsidP="00765FEE">
      <w:pPr>
        <w:tabs>
          <w:tab w:val="left" w:pos="5347"/>
        </w:tabs>
        <w:rPr>
          <w:b/>
        </w:rPr>
      </w:pPr>
    </w:p>
    <w:p w:rsidR="0091035B" w:rsidRDefault="0091035B" w:rsidP="00765FEE">
      <w:pPr>
        <w:tabs>
          <w:tab w:val="left" w:pos="5347"/>
        </w:tabs>
        <w:rPr>
          <w:b/>
        </w:rPr>
      </w:pPr>
    </w:p>
    <w:p w:rsidR="00765FEE" w:rsidRDefault="00765FEE" w:rsidP="00765FEE">
      <w:pPr>
        <w:tabs>
          <w:tab w:val="left" w:pos="5347"/>
        </w:tabs>
      </w:pPr>
      <w:r w:rsidRPr="0091035B">
        <w:rPr>
          <w:b/>
        </w:rPr>
        <w:lastRenderedPageBreak/>
        <w:t>Ulusal bilimsel toplantılarda sunulan ve bildiri kitaplarında basılan bildiriler:</w:t>
      </w:r>
    </w:p>
    <w:p w:rsidR="00765FEE" w:rsidRDefault="00765FEE" w:rsidP="00765FEE">
      <w:pPr>
        <w:tabs>
          <w:tab w:val="left" w:pos="5347"/>
        </w:tabs>
      </w:pPr>
      <w:r>
        <w:t>1. GÖLAÇ HAKAN,TUNÇ SONGUR ELİF,şansal ebru,BACIK TIRANK ŞADİYE,</w:t>
      </w:r>
      <w:r w:rsidRPr="009A40E1">
        <w:rPr>
          <w:b/>
        </w:rPr>
        <w:t>TÜRKCAN ALPER</w:t>
      </w:r>
      <w:r w:rsidR="009A40E1" w:rsidRPr="009A40E1">
        <w:rPr>
          <w:b/>
        </w:rPr>
        <w:t xml:space="preserve"> </w:t>
      </w:r>
      <w:r w:rsidRPr="009A40E1">
        <w:rPr>
          <w:b/>
        </w:rPr>
        <w:t>KUTALMIŞ</w:t>
      </w:r>
      <w:r>
        <w:t>,YILMAZ METİN (2018). Facioscapulohumeral Kas Distrofili Bir Olgunun Yutma</w:t>
      </w:r>
      <w:r w:rsidR="009A40E1">
        <w:t xml:space="preserve"> </w:t>
      </w:r>
      <w:r>
        <w:t>Değerlendirme Sonuçları. 6. Yutma Bozuklukları</w:t>
      </w:r>
      <w:r w:rsidR="009A40E1">
        <w:t xml:space="preserve"> kongresi (Özet Bildiri/Poster)</w:t>
      </w:r>
    </w:p>
    <w:p w:rsidR="00765FEE" w:rsidRDefault="00765FEE" w:rsidP="00765FEE">
      <w:pPr>
        <w:tabs>
          <w:tab w:val="left" w:pos="5347"/>
        </w:tabs>
      </w:pPr>
      <w:r>
        <w:t>2. TUNÇ SONGUR ELİF,GÖLAÇ HAKAN,şansal ebru,</w:t>
      </w:r>
      <w:r w:rsidRPr="009A40E1">
        <w:rPr>
          <w:b/>
        </w:rPr>
        <w:t>TÜRKCAN ALPER KUTALMIŞ</w:t>
      </w:r>
      <w:r>
        <w:t>,YILMAZ METİN (2018).</w:t>
      </w:r>
      <w:r w:rsidR="009A40E1">
        <w:t xml:space="preserve"> </w:t>
      </w:r>
      <w:r>
        <w:t>Wallenberg Sendromlu Bir Olgunun Yutma Değerlendirme Sonuçları. 6. Yutma bozuklukları Kongresi</w:t>
      </w:r>
      <w:r w:rsidR="009A40E1">
        <w:t xml:space="preserve"> </w:t>
      </w:r>
      <w:r>
        <w:t>(Özet Bildir</w:t>
      </w:r>
      <w:r w:rsidR="009A40E1">
        <w:t>i/Poster)</w:t>
      </w:r>
    </w:p>
    <w:p w:rsidR="00765FEE" w:rsidRDefault="00765FEE" w:rsidP="00765FEE">
      <w:pPr>
        <w:tabs>
          <w:tab w:val="left" w:pos="5347"/>
        </w:tabs>
      </w:pPr>
      <w:r>
        <w:t xml:space="preserve">3. </w:t>
      </w:r>
      <w:r w:rsidRPr="009A40E1">
        <w:rPr>
          <w:b/>
        </w:rPr>
        <w:t>TÜRKCAN ALPER KUTALMIŞ</w:t>
      </w:r>
      <w:r>
        <w:t>,KARAMERT RECEP,TUTAR HAKAN,DÜZLÜ MEHMET,AYDIN AYÇA,GÖCEK</w:t>
      </w:r>
      <w:r w:rsidR="009A40E1">
        <w:t xml:space="preserve"> </w:t>
      </w:r>
      <w:r>
        <w:t>MEHMET (2018). Petröz Apeks Kolesteatomları: 23 Yıllık Tecrübemiz. 3. Kafa Tabanı Bilimsel Kongresi</w:t>
      </w:r>
      <w:r w:rsidR="009A40E1">
        <w:t xml:space="preserve"> </w:t>
      </w:r>
      <w:r>
        <w:t>(Tam Metin Bildiri/Sözlü Sunum)</w:t>
      </w:r>
    </w:p>
    <w:p w:rsidR="00765FEE" w:rsidRDefault="00765FEE" w:rsidP="009A40E1">
      <w:pPr>
        <w:tabs>
          <w:tab w:val="left" w:pos="5347"/>
        </w:tabs>
      </w:pPr>
      <w:r>
        <w:t>4. UZUNOĞLU ERAY,DÜZLÜ MEHMET,KARAMERT RECEP,İRİZ AYŞE,CESUR GÖKÇEN,</w:t>
      </w:r>
      <w:r w:rsidRPr="009A40E1">
        <w:rPr>
          <w:b/>
        </w:rPr>
        <w:t>TÜRKCAN ALPER</w:t>
      </w:r>
      <w:r w:rsidR="009A40E1" w:rsidRPr="009A40E1">
        <w:rPr>
          <w:b/>
        </w:rPr>
        <w:t xml:space="preserve"> </w:t>
      </w:r>
      <w:r w:rsidRPr="009A40E1">
        <w:rPr>
          <w:b/>
        </w:rPr>
        <w:t>KUTALMIŞ</w:t>
      </w:r>
      <w:r>
        <w:t xml:space="preserve"> (2018). Papiller Tiroid Kanseri Boyun Metastazına Eşlik Eden Küçük Hücreli Lenfositik</w:t>
      </w:r>
      <w:r w:rsidR="009A40E1">
        <w:t xml:space="preserve"> </w:t>
      </w:r>
      <w:r>
        <w:t xml:space="preserve">Lenfoma Olgu Sunumu.. 40.Türk Ulusal Kulak Burun Boğaz ve Baş Boyun Cerrahisi Kongresi </w:t>
      </w:r>
    </w:p>
    <w:p w:rsidR="00765FEE" w:rsidRDefault="00765FEE" w:rsidP="00765FEE">
      <w:pPr>
        <w:tabs>
          <w:tab w:val="left" w:pos="5347"/>
        </w:tabs>
      </w:pPr>
      <w:r>
        <w:t>5. HAZIR BURAK,ERAVCI FAKİH CİHAT,</w:t>
      </w:r>
      <w:r w:rsidRPr="00F511FC">
        <w:rPr>
          <w:b/>
        </w:rPr>
        <w:t>TÜRKCAN ALPER KUTALMIŞ</w:t>
      </w:r>
      <w:r>
        <w:t>,DÜZLÜ MEHMET,TUTAR</w:t>
      </w:r>
      <w:r w:rsidR="009A40E1">
        <w:t xml:space="preserve"> </w:t>
      </w:r>
      <w:r>
        <w:t>HAKAN,KARAMERT RECEP (2017). Temporal Bölge Tümörlerinde Elektif Parotidektomi ve Boyun</w:t>
      </w:r>
      <w:r w:rsidR="009A40E1">
        <w:t xml:space="preserve"> </w:t>
      </w:r>
      <w:r>
        <w:t xml:space="preserve">Diseksiyonu. 39. Türk Ulusal Kulak Burun Boğaz ve Baş Boyun Cerrahisi Kongresi </w:t>
      </w:r>
    </w:p>
    <w:p w:rsidR="0091035B" w:rsidRDefault="0091035B" w:rsidP="00765FEE">
      <w:pPr>
        <w:tabs>
          <w:tab w:val="left" w:pos="5347"/>
        </w:tabs>
      </w:pPr>
      <w:r>
        <w:t xml:space="preserve">6.Bakkal FK, Karamert R, Ceylan A, </w:t>
      </w:r>
      <w:r w:rsidRPr="0091035B">
        <w:rPr>
          <w:b/>
        </w:rPr>
        <w:t>Türkcan AK</w:t>
      </w:r>
      <w:r>
        <w:t>.Etmoid Bulla Kaynaklı Koanal Polip.11. Türk Rinoloji Kongresi, Antalya,16-19 Nisan 2015</w:t>
      </w:r>
    </w:p>
    <w:p w:rsidR="0091035B" w:rsidRDefault="0091035B" w:rsidP="00765FEE">
      <w:pPr>
        <w:tabs>
          <w:tab w:val="left" w:pos="5347"/>
        </w:tabs>
      </w:pPr>
      <w:r>
        <w:t xml:space="preserve"> 7. Şahin M, </w:t>
      </w:r>
      <w:r w:rsidRPr="0091035B">
        <w:rPr>
          <w:b/>
        </w:rPr>
        <w:t>Türkcan AK</w:t>
      </w:r>
      <w:r>
        <w:t>, Uslu S, Çolak M, Aydın A. Alerjk Fungal Rinosinüzite Bağlı Görme Kaybı. 11. Türk Rinoloji Kongresi, Antalya,16-19 Nisan 2015</w:t>
      </w: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236C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90" w:rsidRDefault="006A2590" w:rsidP="0004606C">
      <w:pPr>
        <w:spacing w:after="0" w:line="240" w:lineRule="auto"/>
      </w:pPr>
      <w:r>
        <w:separator/>
      </w:r>
    </w:p>
  </w:endnote>
  <w:endnote w:type="continuationSeparator" w:id="1">
    <w:p w:rsidR="006A2590" w:rsidRDefault="006A2590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90" w:rsidRDefault="006A2590" w:rsidP="0004606C">
      <w:pPr>
        <w:spacing w:after="0" w:line="240" w:lineRule="auto"/>
      </w:pPr>
      <w:r>
        <w:separator/>
      </w:r>
    </w:p>
  </w:footnote>
  <w:footnote w:type="continuationSeparator" w:id="1">
    <w:p w:rsidR="006A2590" w:rsidRDefault="006A2590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12006B"/>
    <w:rsid w:val="001C0993"/>
    <w:rsid w:val="00236C36"/>
    <w:rsid w:val="00262CFA"/>
    <w:rsid w:val="00540868"/>
    <w:rsid w:val="006249AC"/>
    <w:rsid w:val="006A2590"/>
    <w:rsid w:val="006B30E7"/>
    <w:rsid w:val="006C20B9"/>
    <w:rsid w:val="00765FEE"/>
    <w:rsid w:val="007D1BFA"/>
    <w:rsid w:val="008236AE"/>
    <w:rsid w:val="0091035B"/>
    <w:rsid w:val="00966243"/>
    <w:rsid w:val="009A40E1"/>
    <w:rsid w:val="00A569D4"/>
    <w:rsid w:val="00AD7BB1"/>
    <w:rsid w:val="00E45A0A"/>
    <w:rsid w:val="00F511FC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10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i.org/10.15761/ohns.10001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</dc:creator>
  <cp:keywords/>
  <dc:description/>
  <cp:lastModifiedBy>kbb</cp:lastModifiedBy>
  <cp:revision>7</cp:revision>
  <dcterms:created xsi:type="dcterms:W3CDTF">2021-01-25T09:47:00Z</dcterms:created>
  <dcterms:modified xsi:type="dcterms:W3CDTF">2021-01-27T09:06:00Z</dcterms:modified>
</cp:coreProperties>
</file>