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091981">
        <w:t xml:space="preserve"> Berna Gebeşoğlu ERDEN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091981">
        <w:t xml:space="preserve"> </w:t>
      </w:r>
      <w:r w:rsidR="00026F79">
        <w:t xml:space="preserve">Başasistan </w:t>
      </w:r>
      <w:r w:rsidR="00091981">
        <w:t>Göğüs Hastalıkları ve Tüberküloz</w:t>
      </w:r>
      <w:r w:rsidR="00026F79">
        <w:t xml:space="preserve"> Uzmanı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091981">
        <w:t xml:space="preserve"> İngilizce</w:t>
      </w: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091981">
        <w:t xml:space="preserve"> </w:t>
      </w:r>
      <w:r w:rsidR="00D703A5">
        <w:t xml:space="preserve"> </w:t>
      </w:r>
      <w:r w:rsidR="008072AD">
        <w:t>Meslek hastalıkları ve Göğüs Hastalıkları Tbc</w:t>
      </w:r>
    </w:p>
    <w:p w:rsidR="00966243" w:rsidRDefault="00966243" w:rsidP="001C0993">
      <w:pPr>
        <w:tabs>
          <w:tab w:val="left" w:pos="5347"/>
        </w:tabs>
      </w:pPr>
      <w:r>
        <w:t>EĞİTİMİ:</w:t>
      </w:r>
    </w:p>
    <w:p w:rsidR="00966243" w:rsidRDefault="00966243" w:rsidP="001C0993">
      <w:pPr>
        <w:tabs>
          <w:tab w:val="left" w:pos="5347"/>
        </w:tabs>
      </w:pPr>
      <w:r>
        <w:t>ÇALIŞTIĞI KURUMLAR:</w:t>
      </w:r>
    </w:p>
    <w:p w:rsidR="00091981" w:rsidRPr="00091981" w:rsidRDefault="00091981" w:rsidP="00026F79">
      <w:pPr>
        <w:tabs>
          <w:tab w:val="left" w:pos="4333"/>
          <w:tab w:val="left" w:pos="5347"/>
        </w:tabs>
      </w:pPr>
      <w:r w:rsidRPr="0009198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91981">
        <w:t>Dogum tarihi:12.11.1975, Bandirma</w:t>
      </w:r>
      <w:r w:rsidRPr="00091981">
        <w:br/>
        <w:t>1992-1998: Ankara Universitesi Tip Fakültesi</w:t>
      </w:r>
      <w:r w:rsidRPr="00091981">
        <w:br/>
        <w:t>1999-2003 : Saglik Bilimleri Universitesi Ankara Ataturk Gogus hastalıkları ve Gogus cerrahisi Eğitim ve Araştırma Hastanesi Gogus hastalıkları ve tüberküloz araştırma gorevlisi</w:t>
      </w:r>
      <w:r w:rsidRPr="00091981">
        <w:br/>
        <w:t>2003-2009: Saglik Bilimleri Universitesi Ankara Ataturk Gogus hastalıkları ve Gogus cerrahisi Eğitim ve Araştırma Hastanesi Gogus hastalıkları ve tüberküloz uzman doktor</w:t>
      </w:r>
      <w:r w:rsidRPr="00091981">
        <w:br/>
        <w:t>2009-        :  Saglik Bilimleri Universitesi Ankara Ataturk Gogus hastalıkları ve Gogus cerrahisi Eğitim ve Araştırma Hastanesi Gogus hastalıkları ve tüberküloz başasistan d</w:t>
      </w:r>
    </w:p>
    <w:p w:rsidR="00091981" w:rsidRDefault="00091981" w:rsidP="00026F79">
      <w:pPr>
        <w:tabs>
          <w:tab w:val="left" w:pos="4333"/>
          <w:tab w:val="left" w:pos="5347"/>
        </w:tabs>
      </w:pPr>
    </w:p>
    <w:p w:rsidR="00966243" w:rsidRDefault="00966243" w:rsidP="00026F79">
      <w:pPr>
        <w:tabs>
          <w:tab w:val="left" w:pos="4333"/>
          <w:tab w:val="left" w:pos="5347"/>
        </w:tabs>
      </w:pPr>
    </w:p>
    <w:p w:rsidR="00253ECF" w:rsidRPr="00026F79" w:rsidRDefault="00966243" w:rsidP="00026F79">
      <w:pPr>
        <w:tabs>
          <w:tab w:val="left" w:pos="4333"/>
          <w:tab w:val="left" w:pos="5347"/>
        </w:tabs>
      </w:pPr>
      <w:r w:rsidRPr="00026F79">
        <w:t>YAYINLAR:</w:t>
      </w:r>
      <w:r w:rsidR="00091981" w:rsidRPr="00026F79">
        <w:t xml:space="preserve"> </w:t>
      </w:r>
      <w:r w:rsidR="00253ECF" w:rsidRPr="00026F79">
        <w:t>Pulmonarytuberculosis in patientswithrheumatoidarthritis(fourcasereport). Dursun AB,KalacN,Ozkan B Yilmaz F   Rheumatology International jan 2002; 153-157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Bir olgu nedeniyle trakeobronkopatiaosteokondroplastika  .Kalac N, Aydin LY, Erden BG’ Celik H, Ozaydin E Turkishmedicaljournal2009;3:109-13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 xml:space="preserve">Yumuşak doku tüberkülozu(bes olgu sunumu)Kalac N, GuvenSF,Ozkan B, Demirag F Solunum hastaliklari 2002; 13: 208-14 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Pulmoneralveolerproteinozis bir olgu nedeniyle Kalac N, Erden BG, Ayten E, SamurkasogluB,  Findik G, Agackiran Y Turkishmedicaljournal 2011;5(2)75-79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Pulmonerlangerhanshücreli histiyositozis  (4 olgu nedeniyle) Kalac N, Gozu A, Tansel E, Bakirci T, Demirag F; Gebesoglu B, Aydin L, Hasanoglu C Turkishmedicaljournal 2007; 1:163-7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lastRenderedPageBreak/>
        <w:t>BreasttuberculosisKalacN,Ozkan B, Bayiz H, Dursun AB,Demirag F Thebreast 2002;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Granulomatoz enfeksiyonun nadir bir nedeni: 3 tularemiolgusu GebesogluBE,KalacN,Buyukkutlu A, Akkalyoncu B, Samurkasoglu B; Cakmak S Solunum hastaliklari 2011; 22:22-25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Lipid laden alveolermacrophageindex in sputum is not useful in thedifferantialdiagnosis of pulmonarysymptomssecondarytogastroesophagealreflux Koksal D,Ozkan B, Simsek C, Koksal A, Agackiran Y, Sasmaz N Archives of medicalresearch 2005; 36(5): 485-8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İki olgu nedeniyle hermanskypudlak sendromu BuyukkutluAF,Ozcan A, Erden BG, Erden O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Kronik obstruktif akciğer hastaliginda hava yolu inflamasyonununindukte balgam ile değerlendirilmesi Ozkan B, Simsek C, Onal M, Atasever M Solunum hastaliklari 2005; 16:1-6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Acceleratedsilicosis in teflon coatedpanmanufacturing :casereport Sari G, Simsek C,Gebesoglu B, Gulgostern S, Uzmezoglu B, Celik D Am j respircritcaremed 2017; 195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Evaluation of risk factors in pneumoconiosisdevelopmentamongweldersComertM,Yilmaz H, Gebesoglu B, Tutkun E Ankara medicaljournal 2014; 14:11-4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Sarcoidosis in ironsteelindustry :minicaseseriesUzmezoglu B, Simsek C, Gulgostern S, Gebesoglu B, Sari G, Celik D Sarcoidosisvasculitisanddiffuselungdisease 2017; 34: 365-72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Döşe dustassociatedpulmonaryalveolerproteinosisrepresent an autoimmundisorder? UzmezogluB,Simsek C, Gulgosteren S, Gebesoglu BE  Am j indmed 2017; 60: 591-7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Sert metal akciğer hastaligiGebesoglu BE, Gulgostern S, Demir C, Uzmezoglu B, Demirag F, Simsek C Toraks. Org olgu 39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  <w:r w:rsidRPr="00026F79">
        <w:t>Bir olgu nedeniyle swyer James macleod sendromu OzkanB,Okten F, Ozcan A, Simsek C Akciger arşivi 2006; 20: 607-613</w:t>
      </w:r>
    </w:p>
    <w:p w:rsidR="00253ECF" w:rsidRPr="00026F79" w:rsidRDefault="00253ECF" w:rsidP="00026F79">
      <w:pPr>
        <w:tabs>
          <w:tab w:val="left" w:pos="4333"/>
          <w:tab w:val="left" w:pos="5347"/>
        </w:tabs>
      </w:pPr>
    </w:p>
    <w:p w:rsidR="00966243" w:rsidRPr="00026F79" w:rsidRDefault="00966243" w:rsidP="00026F79">
      <w:pPr>
        <w:tabs>
          <w:tab w:val="left" w:pos="4333"/>
          <w:tab w:val="left" w:pos="5347"/>
        </w:tabs>
      </w:pPr>
    </w:p>
    <w:p w:rsidR="001C0993" w:rsidRPr="00026F79" w:rsidRDefault="001C0993" w:rsidP="00026F79">
      <w:pPr>
        <w:tabs>
          <w:tab w:val="left" w:pos="4333"/>
          <w:tab w:val="left" w:pos="5347"/>
        </w:tabs>
      </w:pPr>
    </w:p>
    <w:p w:rsidR="001C0993" w:rsidRPr="00026F79" w:rsidRDefault="001C0993" w:rsidP="00026F79">
      <w:pPr>
        <w:tabs>
          <w:tab w:val="left" w:pos="4333"/>
          <w:tab w:val="left" w:pos="5347"/>
        </w:tabs>
      </w:pPr>
    </w:p>
    <w:sectPr w:rsidR="001C0993" w:rsidRPr="00026F79" w:rsidSect="00B35A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D3" w:rsidRDefault="00DC42D3" w:rsidP="0004606C">
      <w:pPr>
        <w:spacing w:after="0" w:line="240" w:lineRule="auto"/>
      </w:pPr>
      <w:r>
        <w:separator/>
      </w:r>
    </w:p>
  </w:endnote>
  <w:endnote w:type="continuationSeparator" w:id="1">
    <w:p w:rsidR="00DC42D3" w:rsidRDefault="00DC42D3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D3" w:rsidRDefault="00DC42D3" w:rsidP="0004606C">
      <w:pPr>
        <w:spacing w:after="0" w:line="240" w:lineRule="auto"/>
      </w:pPr>
      <w:r>
        <w:separator/>
      </w:r>
    </w:p>
  </w:footnote>
  <w:footnote w:type="continuationSeparator" w:id="1">
    <w:p w:rsidR="00DC42D3" w:rsidRDefault="00DC42D3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4AF2"/>
    <w:multiLevelType w:val="hybridMultilevel"/>
    <w:tmpl w:val="B1BE3E2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26F79"/>
    <w:rsid w:val="0004606C"/>
    <w:rsid w:val="00091981"/>
    <w:rsid w:val="00164BB5"/>
    <w:rsid w:val="001C0993"/>
    <w:rsid w:val="00253ECF"/>
    <w:rsid w:val="003864CD"/>
    <w:rsid w:val="00537EB7"/>
    <w:rsid w:val="00540868"/>
    <w:rsid w:val="00542431"/>
    <w:rsid w:val="006C20B9"/>
    <w:rsid w:val="008072AD"/>
    <w:rsid w:val="008236AE"/>
    <w:rsid w:val="00966243"/>
    <w:rsid w:val="00A569D4"/>
    <w:rsid w:val="00AD7BB1"/>
    <w:rsid w:val="00B35A4E"/>
    <w:rsid w:val="00D703A5"/>
    <w:rsid w:val="00DC42D3"/>
    <w:rsid w:val="00FD5970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3ECF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acer</cp:lastModifiedBy>
  <cp:revision>7</cp:revision>
  <cp:lastPrinted>2021-02-05T12:56:00Z</cp:lastPrinted>
  <dcterms:created xsi:type="dcterms:W3CDTF">2021-02-05T12:29:00Z</dcterms:created>
  <dcterms:modified xsi:type="dcterms:W3CDTF">2021-02-05T13:02:00Z</dcterms:modified>
</cp:coreProperties>
</file>