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405"/>
        <w:tblW w:w="0" w:type="auto"/>
        <w:tblLook w:val="04A0"/>
      </w:tblPr>
      <w:tblGrid>
        <w:gridCol w:w="2298"/>
      </w:tblGrid>
      <w:tr w:rsidR="001C0993" w:rsidTr="001C0993">
        <w:trPr>
          <w:trHeight w:val="2334"/>
        </w:trPr>
        <w:tc>
          <w:tcPr>
            <w:tcW w:w="1931" w:type="dxa"/>
          </w:tcPr>
          <w:p w:rsidR="001C0993" w:rsidRDefault="001C0993" w:rsidP="00210D7D">
            <w:pPr>
              <w:tabs>
                <w:tab w:val="left" w:pos="5347"/>
              </w:tabs>
              <w:spacing w:line="276" w:lineRule="auto"/>
              <w:jc w:val="both"/>
            </w:pPr>
            <w:bookmarkStart w:id="0" w:name="_GoBack"/>
            <w:bookmarkEnd w:id="0"/>
            <w:r>
              <w:t xml:space="preserve">  </w:t>
            </w:r>
            <w:r w:rsidR="009B151D">
              <w:rPr>
                <w:noProof/>
              </w:rPr>
              <w:drawing>
                <wp:inline distT="0" distB="0" distL="0" distR="0">
                  <wp:extent cx="1302845" cy="1724025"/>
                  <wp:effectExtent l="19050" t="0" r="0" b="0"/>
                  <wp:docPr id="1" name="Resim 1" descr="C:\Users\asus\Desktop\MELİKE\20210205_132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MELİKE\20210205_132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820" cy="1726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993" w:rsidRDefault="001C0993" w:rsidP="00210D7D">
      <w:pPr>
        <w:tabs>
          <w:tab w:val="left" w:pos="4333"/>
          <w:tab w:val="left" w:pos="5347"/>
        </w:tabs>
        <w:jc w:val="both"/>
      </w:pPr>
      <w:r>
        <w:tab/>
      </w:r>
      <w:r w:rsidR="006C20B9">
        <w:tab/>
      </w:r>
    </w:p>
    <w:p w:rsidR="001C0993" w:rsidRDefault="001C0993" w:rsidP="00210D7D">
      <w:pPr>
        <w:tabs>
          <w:tab w:val="left" w:pos="5347"/>
        </w:tabs>
        <w:jc w:val="both"/>
      </w:pPr>
      <w:r w:rsidRPr="008E60DA">
        <w:rPr>
          <w:b/>
        </w:rPr>
        <w:t>ADI SOYADI</w:t>
      </w:r>
      <w:r>
        <w:t>:</w:t>
      </w:r>
      <w:r w:rsidR="003268C5">
        <w:t xml:space="preserve"> </w:t>
      </w:r>
      <w:r w:rsidR="009379D8">
        <w:t xml:space="preserve"> </w:t>
      </w:r>
      <w:r w:rsidR="003268C5">
        <w:t>UZ</w:t>
      </w:r>
      <w:r w:rsidR="009379D8">
        <w:t>M</w:t>
      </w:r>
      <w:r w:rsidR="003268C5">
        <w:t>. DR. MELİKE ALOĞLU</w:t>
      </w:r>
    </w:p>
    <w:p w:rsidR="001C0993" w:rsidRDefault="001C0993" w:rsidP="00210D7D">
      <w:pPr>
        <w:tabs>
          <w:tab w:val="left" w:pos="5347"/>
        </w:tabs>
        <w:jc w:val="both"/>
      </w:pPr>
      <w:r w:rsidRPr="008E60DA">
        <w:rPr>
          <w:b/>
        </w:rPr>
        <w:t>BRANŞI:</w:t>
      </w:r>
      <w:r w:rsidR="003268C5">
        <w:t xml:space="preserve"> </w:t>
      </w:r>
      <w:r w:rsidR="009379D8">
        <w:t xml:space="preserve"> </w:t>
      </w:r>
      <w:r w:rsidR="003268C5">
        <w:t>GÖĞÜS HASTALIKLARI VE TÜBERKÜLOZ</w:t>
      </w:r>
    </w:p>
    <w:p w:rsidR="001C0993" w:rsidRDefault="001C0993" w:rsidP="00210D7D">
      <w:pPr>
        <w:tabs>
          <w:tab w:val="left" w:pos="5347"/>
        </w:tabs>
        <w:jc w:val="both"/>
      </w:pPr>
      <w:r w:rsidRPr="008E60DA">
        <w:rPr>
          <w:b/>
        </w:rPr>
        <w:t>YABANCI DİLLER:</w:t>
      </w:r>
      <w:r w:rsidR="009379D8">
        <w:t xml:space="preserve"> </w:t>
      </w:r>
      <w:r w:rsidR="003268C5">
        <w:t xml:space="preserve"> İNGİLİZCE</w:t>
      </w:r>
    </w:p>
    <w:p w:rsidR="001C0993" w:rsidRDefault="001C0993" w:rsidP="00210D7D">
      <w:pPr>
        <w:tabs>
          <w:tab w:val="left" w:pos="5347"/>
        </w:tabs>
        <w:jc w:val="both"/>
      </w:pPr>
      <w:r w:rsidRPr="008E60DA">
        <w:rPr>
          <w:b/>
        </w:rPr>
        <w:t>İLETİŞİM:</w:t>
      </w:r>
      <w:r w:rsidR="003268C5">
        <w:t xml:space="preserve"> </w:t>
      </w:r>
      <w:r w:rsidR="009379D8">
        <w:t xml:space="preserve"> </w:t>
      </w:r>
      <w:proofErr w:type="gramStart"/>
      <w:r w:rsidR="003268C5">
        <w:t>03125677671</w:t>
      </w:r>
      <w:proofErr w:type="gramEnd"/>
    </w:p>
    <w:p w:rsidR="001C0993" w:rsidRDefault="001C0993" w:rsidP="00210D7D">
      <w:pPr>
        <w:tabs>
          <w:tab w:val="left" w:pos="5347"/>
        </w:tabs>
        <w:jc w:val="both"/>
      </w:pPr>
      <w:r w:rsidRPr="008E60DA">
        <w:rPr>
          <w:b/>
        </w:rPr>
        <w:t>KLİNİK:</w:t>
      </w:r>
      <w:r w:rsidR="003268C5">
        <w:t xml:space="preserve"> </w:t>
      </w:r>
      <w:r w:rsidR="009379D8">
        <w:t xml:space="preserve"> </w:t>
      </w:r>
      <w:r w:rsidR="003268C5">
        <w:t>7.KLİNİK</w:t>
      </w:r>
    </w:p>
    <w:p w:rsidR="009B151D" w:rsidRPr="008E60DA" w:rsidRDefault="009B151D" w:rsidP="00210D7D">
      <w:pPr>
        <w:tabs>
          <w:tab w:val="left" w:pos="5347"/>
        </w:tabs>
        <w:jc w:val="both"/>
        <w:rPr>
          <w:b/>
        </w:rPr>
      </w:pPr>
    </w:p>
    <w:p w:rsidR="007E1CF4" w:rsidRPr="008E60DA" w:rsidRDefault="001C0993" w:rsidP="00210D7D">
      <w:pPr>
        <w:tabs>
          <w:tab w:val="left" w:pos="5347"/>
        </w:tabs>
        <w:jc w:val="both"/>
        <w:rPr>
          <w:b/>
        </w:rPr>
      </w:pPr>
      <w:r w:rsidRPr="008E60DA">
        <w:rPr>
          <w:b/>
        </w:rPr>
        <w:t>TIBBİ İLGİ VE UZMANLIK ALANLARI:</w:t>
      </w:r>
      <w:r w:rsidR="00AA5281" w:rsidRPr="008E60DA">
        <w:rPr>
          <w:b/>
        </w:rPr>
        <w:t xml:space="preserve"> </w:t>
      </w:r>
      <w:r w:rsidR="009379D8" w:rsidRPr="008E60DA">
        <w:rPr>
          <w:b/>
        </w:rPr>
        <w:t xml:space="preserve"> </w:t>
      </w:r>
    </w:p>
    <w:p w:rsidR="001C0993" w:rsidRDefault="00AA5281" w:rsidP="00210D7D">
      <w:pPr>
        <w:tabs>
          <w:tab w:val="left" w:pos="5347"/>
        </w:tabs>
        <w:jc w:val="both"/>
      </w:pPr>
      <w:r>
        <w:t>AKCİĞER TANISAL YAKLAŞIMLARI, AKCİĞER KANSERİ, İNTERSTİSYEL AKCİĞER HASTALIKLARI, AKCİĞER ENFEKSİYONLARI</w:t>
      </w:r>
      <w:r w:rsidR="008E60DA">
        <w:t>, PULMONER EMBOLİ</w:t>
      </w:r>
    </w:p>
    <w:p w:rsidR="00921811" w:rsidRDefault="00921811" w:rsidP="00210D7D">
      <w:pPr>
        <w:tabs>
          <w:tab w:val="left" w:pos="5347"/>
        </w:tabs>
        <w:jc w:val="both"/>
      </w:pPr>
    </w:p>
    <w:p w:rsidR="007E1CF4" w:rsidRPr="008E60DA" w:rsidRDefault="00966243" w:rsidP="00210D7D">
      <w:pPr>
        <w:tabs>
          <w:tab w:val="left" w:pos="5347"/>
        </w:tabs>
        <w:jc w:val="both"/>
        <w:rPr>
          <w:b/>
        </w:rPr>
      </w:pPr>
      <w:r w:rsidRPr="008E60DA">
        <w:rPr>
          <w:b/>
        </w:rPr>
        <w:t>EĞİTİMİ:</w:t>
      </w:r>
      <w:r w:rsidR="00AA5281" w:rsidRPr="008E60DA">
        <w:rPr>
          <w:b/>
        </w:rPr>
        <w:t xml:space="preserve"> </w:t>
      </w:r>
      <w:r w:rsidR="009379D8" w:rsidRPr="008E60DA">
        <w:rPr>
          <w:b/>
        </w:rPr>
        <w:t xml:space="preserve"> </w:t>
      </w:r>
    </w:p>
    <w:p w:rsidR="00966243" w:rsidRDefault="00AA5281" w:rsidP="00210D7D">
      <w:pPr>
        <w:tabs>
          <w:tab w:val="left" w:pos="5347"/>
        </w:tabs>
        <w:jc w:val="both"/>
      </w:pPr>
      <w:r>
        <w:t>HACETTEPE ÜNİVERSİTESİ TIP FAKÜLTESİ (İNGİLİZCE) (2004-2010), GAZİ ÜNİVERSİTESİ TIP FAKÜLTESİ GÖĞÜS HASTALIKLARI ANA BİLİM DALI (2011-2015)</w:t>
      </w:r>
    </w:p>
    <w:p w:rsidR="00966243" w:rsidRDefault="00966243" w:rsidP="00210D7D">
      <w:pPr>
        <w:tabs>
          <w:tab w:val="left" w:pos="5347"/>
        </w:tabs>
        <w:jc w:val="both"/>
      </w:pPr>
    </w:p>
    <w:p w:rsidR="007E1CF4" w:rsidRPr="008E60DA" w:rsidRDefault="00966243" w:rsidP="00210D7D">
      <w:pPr>
        <w:tabs>
          <w:tab w:val="left" w:pos="5347"/>
        </w:tabs>
        <w:jc w:val="both"/>
        <w:rPr>
          <w:b/>
        </w:rPr>
      </w:pPr>
      <w:r w:rsidRPr="008E60DA">
        <w:rPr>
          <w:b/>
        </w:rPr>
        <w:t>ÇALIŞTIĞI KURUMLAR:</w:t>
      </w:r>
      <w:r w:rsidR="009379D8" w:rsidRPr="008E60DA">
        <w:rPr>
          <w:b/>
        </w:rPr>
        <w:t xml:space="preserve"> </w:t>
      </w:r>
      <w:r w:rsidR="00AA5281" w:rsidRPr="008E60DA">
        <w:rPr>
          <w:b/>
        </w:rPr>
        <w:t xml:space="preserve"> </w:t>
      </w:r>
    </w:p>
    <w:p w:rsidR="00966243" w:rsidRDefault="00AA5281" w:rsidP="00210D7D">
      <w:pPr>
        <w:tabs>
          <w:tab w:val="left" w:pos="5347"/>
        </w:tabs>
        <w:jc w:val="both"/>
      </w:pPr>
      <w:r>
        <w:t>KOCAELİ KARAMÜRSEL DEVLET HASTANESİ (2010</w:t>
      </w:r>
      <w:r w:rsidR="00B8658A">
        <w:t>-2011</w:t>
      </w:r>
      <w:r>
        <w:t>), GAZİ ÜNİVERSİTESİ TIP FAKÜLTESİ GÖĞÜS HASTALIKLARI ANA</w:t>
      </w:r>
      <w:r w:rsidR="006E73B8">
        <w:t xml:space="preserve"> </w:t>
      </w:r>
      <w:r w:rsidR="00A42D21">
        <w:t>BİLİM DALI (2011-2016</w:t>
      </w:r>
      <w:r>
        <w:t>), ANKARA ATATÜRK GÖĞÜS HASTALIKLARI VE GÖĞÜS CERRAHİSİ EĞİTİM VE ARAŞTIRMA HASTANESİ (2016- )</w:t>
      </w:r>
    </w:p>
    <w:p w:rsidR="00966243" w:rsidRDefault="00966243" w:rsidP="00210D7D">
      <w:pPr>
        <w:tabs>
          <w:tab w:val="left" w:pos="5347"/>
        </w:tabs>
        <w:jc w:val="both"/>
      </w:pPr>
    </w:p>
    <w:p w:rsidR="00966243" w:rsidRPr="008E60DA" w:rsidRDefault="00966243" w:rsidP="00210D7D">
      <w:pPr>
        <w:tabs>
          <w:tab w:val="left" w:pos="5347"/>
        </w:tabs>
        <w:jc w:val="both"/>
        <w:rPr>
          <w:b/>
        </w:rPr>
      </w:pPr>
      <w:r w:rsidRPr="008E60DA">
        <w:rPr>
          <w:b/>
        </w:rPr>
        <w:t>YAYINLAR:</w:t>
      </w:r>
    </w:p>
    <w:p w:rsidR="00921811" w:rsidRPr="007E1CF4" w:rsidRDefault="00921811" w:rsidP="00210D7D">
      <w:pPr>
        <w:pStyle w:val="ListeParagraf"/>
        <w:numPr>
          <w:ilvl w:val="0"/>
          <w:numId w:val="4"/>
        </w:numPr>
        <w:tabs>
          <w:tab w:val="left" w:pos="5347"/>
        </w:tabs>
        <w:jc w:val="both"/>
      </w:pPr>
      <w:proofErr w:type="spellStart"/>
      <w:r w:rsidRPr="00336362">
        <w:rPr>
          <w:u w:val="single"/>
        </w:rPr>
        <w:t>Aloğlu</w:t>
      </w:r>
      <w:proofErr w:type="spellEnd"/>
      <w:r w:rsidRPr="00336362">
        <w:rPr>
          <w:u w:val="single"/>
        </w:rPr>
        <w:t>, M</w:t>
      </w:r>
      <w:proofErr w:type="gramStart"/>
      <w:r w:rsidRPr="00336362">
        <w:rPr>
          <w:u w:val="single"/>
        </w:rPr>
        <w:t>.,</w:t>
      </w:r>
      <w:proofErr w:type="gramEnd"/>
      <w:r>
        <w:t xml:space="preserve"> Köktürk, O. (2020</w:t>
      </w:r>
      <w:r w:rsidRPr="00921811">
        <w:rPr>
          <w:rFonts w:cstheme="minorHAnsi"/>
        </w:rPr>
        <w:t xml:space="preserve">). 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Comparison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 xml:space="preserve"> of 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different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criteria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for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the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diagnosis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 xml:space="preserve"> of 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position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and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rapid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eye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movement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>-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related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obstructive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sleep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apnea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syndrome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and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the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value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for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the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 xml:space="preserve"> </w:t>
      </w:r>
      <w:proofErr w:type="spellStart"/>
      <w:r w:rsidRPr="00921811">
        <w:rPr>
          <w:rFonts w:cstheme="minorHAnsi"/>
          <w:bCs/>
          <w:color w:val="000000"/>
          <w:shd w:val="clear" w:color="auto" w:fill="FFFFFF"/>
        </w:rPr>
        <w:t>determination</w:t>
      </w:r>
      <w:proofErr w:type="spellEnd"/>
      <w:r w:rsidRPr="00921811">
        <w:rPr>
          <w:rFonts w:cstheme="minorHAnsi"/>
          <w:bCs/>
          <w:color w:val="000000"/>
          <w:shd w:val="clear" w:color="auto" w:fill="FFFFFF"/>
        </w:rPr>
        <w:t xml:space="preserve"> of </w:t>
      </w:r>
      <w:proofErr w:type="spellStart"/>
      <w:r w:rsidRPr="007E1CF4">
        <w:rPr>
          <w:rFonts w:cstheme="minorHAnsi"/>
          <w:bCs/>
          <w:shd w:val="clear" w:color="auto" w:fill="FFFFFF"/>
        </w:rPr>
        <w:t>prognosis</w:t>
      </w:r>
      <w:proofErr w:type="spellEnd"/>
      <w:r w:rsidRPr="007E1CF4">
        <w:rPr>
          <w:rFonts w:cstheme="minorHAnsi"/>
          <w:bCs/>
          <w:shd w:val="clear" w:color="auto" w:fill="FFFFFF"/>
        </w:rPr>
        <w:t xml:space="preserve">. </w:t>
      </w:r>
      <w:proofErr w:type="spellStart"/>
      <w:r w:rsidRPr="008E60DA">
        <w:rPr>
          <w:rFonts w:cstheme="minorHAnsi"/>
          <w:b/>
          <w:bCs/>
          <w:i/>
          <w:shd w:val="clear" w:color="auto" w:fill="FFFFFF"/>
        </w:rPr>
        <w:t>Eurasian</w:t>
      </w:r>
      <w:proofErr w:type="spellEnd"/>
      <w:r w:rsidRPr="008E60DA">
        <w:rPr>
          <w:rFonts w:cstheme="minorHAnsi"/>
          <w:b/>
          <w:bCs/>
          <w:i/>
          <w:shd w:val="clear" w:color="auto" w:fill="FFFFFF"/>
        </w:rPr>
        <w:t xml:space="preserve"> </w:t>
      </w:r>
      <w:proofErr w:type="spellStart"/>
      <w:r w:rsidRPr="008E60DA">
        <w:rPr>
          <w:rFonts w:cstheme="minorHAnsi"/>
          <w:b/>
          <w:bCs/>
          <w:i/>
          <w:shd w:val="clear" w:color="auto" w:fill="FFFFFF"/>
        </w:rPr>
        <w:t>Journal</w:t>
      </w:r>
      <w:proofErr w:type="spellEnd"/>
      <w:r w:rsidRPr="008E60DA">
        <w:rPr>
          <w:rFonts w:cstheme="minorHAnsi"/>
          <w:b/>
          <w:bCs/>
          <w:i/>
          <w:shd w:val="clear" w:color="auto" w:fill="FFFFFF"/>
        </w:rPr>
        <w:t xml:space="preserve"> of </w:t>
      </w:r>
      <w:proofErr w:type="spellStart"/>
      <w:r w:rsidRPr="008E60DA">
        <w:rPr>
          <w:rFonts w:cstheme="minorHAnsi"/>
          <w:b/>
          <w:bCs/>
          <w:i/>
          <w:shd w:val="clear" w:color="auto" w:fill="FFFFFF"/>
        </w:rPr>
        <w:t>Pulmonology</w:t>
      </w:r>
      <w:proofErr w:type="spellEnd"/>
      <w:r w:rsidRPr="008E60DA">
        <w:rPr>
          <w:rFonts w:cstheme="minorHAnsi"/>
          <w:b/>
          <w:bCs/>
          <w:i/>
          <w:shd w:val="clear" w:color="auto" w:fill="FFFFFF"/>
        </w:rPr>
        <w:t xml:space="preserve">, </w:t>
      </w:r>
      <w:r w:rsidRPr="00210D7D">
        <w:rPr>
          <w:b/>
        </w:rPr>
        <w:t>DOI: 10.4103/</w:t>
      </w:r>
      <w:proofErr w:type="spellStart"/>
      <w:proofErr w:type="gramStart"/>
      <w:r w:rsidRPr="00210D7D">
        <w:rPr>
          <w:b/>
        </w:rPr>
        <w:t>ejop</w:t>
      </w:r>
      <w:proofErr w:type="spellEnd"/>
      <w:r w:rsidRPr="00210D7D">
        <w:rPr>
          <w:b/>
        </w:rPr>
        <w:t>.</w:t>
      </w:r>
      <w:proofErr w:type="spellStart"/>
      <w:r w:rsidRPr="00210D7D">
        <w:rPr>
          <w:b/>
        </w:rPr>
        <w:t>ejop</w:t>
      </w:r>
      <w:proofErr w:type="spellEnd"/>
      <w:proofErr w:type="gramEnd"/>
      <w:r w:rsidRPr="00210D7D">
        <w:rPr>
          <w:b/>
        </w:rPr>
        <w:t>_47_19</w:t>
      </w:r>
    </w:p>
    <w:p w:rsidR="00921811" w:rsidRPr="007E1CF4" w:rsidRDefault="00921811" w:rsidP="00210D7D">
      <w:pPr>
        <w:pStyle w:val="NormalWeb"/>
        <w:numPr>
          <w:ilvl w:val="0"/>
          <w:numId w:val="4"/>
        </w:numPr>
        <w:shd w:val="clear" w:color="auto" w:fill="FFFFFF"/>
        <w:spacing w:before="166" w:beforeAutospacing="0" w:after="166" w:afterAutospacing="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E1CF4">
        <w:rPr>
          <w:rFonts w:asciiTheme="minorHAnsi" w:hAnsiTheme="minorHAnsi" w:cstheme="minorHAnsi"/>
          <w:sz w:val="22"/>
          <w:szCs w:val="22"/>
          <w:shd w:val="clear" w:color="auto" w:fill="FFFFFF"/>
        </w:rPr>
        <w:t>Cimen</w:t>
      </w:r>
      <w:proofErr w:type="spellEnd"/>
      <w:r w:rsidRPr="007E1CF4">
        <w:rPr>
          <w:rFonts w:asciiTheme="minorHAnsi" w:hAnsiTheme="minorHAnsi" w:cstheme="minorHAnsi"/>
          <w:sz w:val="22"/>
          <w:szCs w:val="22"/>
          <w:shd w:val="clear" w:color="auto" w:fill="FFFFFF"/>
        </w:rPr>
        <w:t>, F</w:t>
      </w:r>
      <w:proofErr w:type="gramStart"/>
      <w:r w:rsidRPr="007E1CF4">
        <w:rPr>
          <w:rFonts w:asciiTheme="minorHAnsi" w:hAnsiTheme="minorHAnsi" w:cstheme="minorHAnsi"/>
          <w:sz w:val="22"/>
          <w:szCs w:val="22"/>
          <w:shd w:val="clear" w:color="auto" w:fill="FFFFFF"/>
        </w:rPr>
        <w:t>.,</w:t>
      </w:r>
      <w:proofErr w:type="gramEnd"/>
      <w:r w:rsidRPr="007E1C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36362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Aloglu</w:t>
      </w:r>
      <w:proofErr w:type="spellEnd"/>
      <w:r w:rsidRPr="00336362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, M.,</w:t>
      </w:r>
      <w:r w:rsidRPr="007E1C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E1CF4">
        <w:rPr>
          <w:rFonts w:asciiTheme="minorHAnsi" w:hAnsiTheme="minorHAnsi" w:cstheme="minorHAnsi"/>
          <w:sz w:val="22"/>
          <w:szCs w:val="22"/>
          <w:shd w:val="clear" w:color="auto" w:fill="FFFFFF"/>
        </w:rPr>
        <w:t>Duzgun</w:t>
      </w:r>
      <w:proofErr w:type="spellEnd"/>
      <w:r w:rsidRPr="007E1C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S., &amp; </w:t>
      </w:r>
      <w:proofErr w:type="spellStart"/>
      <w:r w:rsidRPr="007E1CF4">
        <w:rPr>
          <w:rFonts w:asciiTheme="minorHAnsi" w:hAnsiTheme="minorHAnsi" w:cstheme="minorHAnsi"/>
          <w:sz w:val="22"/>
          <w:szCs w:val="22"/>
          <w:shd w:val="clear" w:color="auto" w:fill="FFFFFF"/>
        </w:rPr>
        <w:t>Atikcan</w:t>
      </w:r>
      <w:proofErr w:type="spellEnd"/>
      <w:r w:rsidRPr="007E1CF4">
        <w:rPr>
          <w:rFonts w:asciiTheme="minorHAnsi" w:hAnsiTheme="minorHAnsi" w:cstheme="minorHAnsi"/>
          <w:sz w:val="22"/>
          <w:szCs w:val="22"/>
          <w:shd w:val="clear" w:color="auto" w:fill="FFFFFF"/>
        </w:rPr>
        <w:t>, S. (2020). PULMONARY PLEOMORPHIC CARCINOMA RETROSPECTIVE EVALUATION: 6 CASES. </w:t>
      </w:r>
      <w:proofErr w:type="spellStart"/>
      <w:r w:rsidRPr="008E60DA">
        <w:rPr>
          <w:rFonts w:asciiTheme="minorHAnsi" w:hAnsiTheme="minorHAnsi" w:cstheme="minorHAnsi"/>
          <w:b/>
          <w:i/>
          <w:iCs/>
          <w:sz w:val="22"/>
          <w:szCs w:val="22"/>
          <w:shd w:val="clear" w:color="auto" w:fill="FFFFFF"/>
        </w:rPr>
        <w:t>Chest</w:t>
      </w:r>
      <w:proofErr w:type="spellEnd"/>
      <w:r w:rsidRPr="008E60DA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, </w:t>
      </w:r>
      <w:r w:rsidRPr="008E60DA">
        <w:rPr>
          <w:rFonts w:asciiTheme="minorHAnsi" w:hAnsiTheme="minorHAnsi" w:cstheme="minorHAnsi"/>
          <w:b/>
          <w:i/>
          <w:iCs/>
          <w:sz w:val="22"/>
          <w:szCs w:val="22"/>
          <w:shd w:val="clear" w:color="auto" w:fill="FFFFFF"/>
        </w:rPr>
        <w:t>158</w:t>
      </w:r>
      <w:r w:rsidRPr="00210D7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(4), A2634.</w:t>
      </w:r>
    </w:p>
    <w:p w:rsidR="001C0993" w:rsidRPr="007E1CF4" w:rsidRDefault="003268C5" w:rsidP="00210D7D">
      <w:pPr>
        <w:pStyle w:val="ListeParagraf"/>
        <w:numPr>
          <w:ilvl w:val="0"/>
          <w:numId w:val="4"/>
        </w:numPr>
        <w:tabs>
          <w:tab w:val="left" w:pos="5347"/>
        </w:tabs>
        <w:jc w:val="both"/>
        <w:rPr>
          <w:rFonts w:cstheme="minorHAnsi"/>
        </w:rPr>
      </w:pPr>
      <w:proofErr w:type="spellStart"/>
      <w:r w:rsidRPr="007E1CF4">
        <w:rPr>
          <w:rFonts w:cstheme="minorHAnsi"/>
          <w:shd w:val="clear" w:color="auto" w:fill="FFFFFF"/>
        </w:rPr>
        <w:lastRenderedPageBreak/>
        <w:t>Gaygisiz</w:t>
      </w:r>
      <w:proofErr w:type="spellEnd"/>
      <w:r w:rsidR="00921811" w:rsidRPr="007E1CF4">
        <w:rPr>
          <w:rFonts w:cstheme="minorHAnsi"/>
          <w:shd w:val="clear" w:color="auto" w:fill="FFFFFF"/>
        </w:rPr>
        <w:t>, U</w:t>
      </w:r>
      <w:proofErr w:type="gramStart"/>
      <w:r w:rsidR="00921811" w:rsidRPr="007E1CF4">
        <w:rPr>
          <w:rFonts w:cstheme="minorHAnsi"/>
          <w:shd w:val="clear" w:color="auto" w:fill="FFFFFF"/>
        </w:rPr>
        <w:t>.,</w:t>
      </w:r>
      <w:proofErr w:type="gramEnd"/>
      <w:r w:rsidRPr="007E1CF4">
        <w:rPr>
          <w:rFonts w:cstheme="minorHAnsi"/>
          <w:shd w:val="clear" w:color="auto" w:fill="FFFFFF"/>
        </w:rPr>
        <w:t xml:space="preserve"> </w:t>
      </w:r>
      <w:proofErr w:type="spellStart"/>
      <w:r w:rsidRPr="007E1CF4">
        <w:rPr>
          <w:rFonts w:cstheme="minorHAnsi"/>
          <w:shd w:val="clear" w:color="auto" w:fill="FFFFFF"/>
        </w:rPr>
        <w:t>Aydogdu</w:t>
      </w:r>
      <w:proofErr w:type="spellEnd"/>
      <w:r w:rsidR="00921811" w:rsidRPr="007E1CF4">
        <w:rPr>
          <w:rFonts w:cstheme="minorHAnsi"/>
          <w:shd w:val="clear" w:color="auto" w:fill="FFFFFF"/>
        </w:rPr>
        <w:t>,</w:t>
      </w:r>
      <w:r w:rsidRPr="007E1CF4">
        <w:rPr>
          <w:rFonts w:cstheme="minorHAnsi"/>
          <w:shd w:val="clear" w:color="auto" w:fill="FFFFFF"/>
        </w:rPr>
        <w:t xml:space="preserve"> M</w:t>
      </w:r>
      <w:r w:rsidR="00921811" w:rsidRPr="007E1CF4">
        <w:rPr>
          <w:rFonts w:cstheme="minorHAnsi"/>
          <w:shd w:val="clear" w:color="auto" w:fill="FFFFFF"/>
        </w:rPr>
        <w:t>.</w:t>
      </w:r>
      <w:r w:rsidRPr="007E1CF4">
        <w:rPr>
          <w:rFonts w:cstheme="minorHAnsi"/>
          <w:shd w:val="clear" w:color="auto" w:fill="FFFFFF"/>
        </w:rPr>
        <w:t xml:space="preserve">, </w:t>
      </w:r>
      <w:proofErr w:type="spellStart"/>
      <w:r w:rsidRPr="00336362">
        <w:rPr>
          <w:rFonts w:cstheme="minorHAnsi"/>
          <w:u w:val="single"/>
          <w:shd w:val="clear" w:color="auto" w:fill="FFFFFF"/>
        </w:rPr>
        <w:t>Badoglu</w:t>
      </w:r>
      <w:proofErr w:type="spellEnd"/>
      <w:r w:rsidR="00921811" w:rsidRPr="00336362">
        <w:rPr>
          <w:rFonts w:cstheme="minorHAnsi"/>
          <w:u w:val="single"/>
          <w:shd w:val="clear" w:color="auto" w:fill="FFFFFF"/>
        </w:rPr>
        <w:t>,</w:t>
      </w:r>
      <w:r w:rsidRPr="00336362">
        <w:rPr>
          <w:rFonts w:cstheme="minorHAnsi"/>
          <w:u w:val="single"/>
          <w:shd w:val="clear" w:color="auto" w:fill="FFFFFF"/>
        </w:rPr>
        <w:t xml:space="preserve"> M</w:t>
      </w:r>
      <w:r w:rsidR="00921811" w:rsidRPr="00336362">
        <w:rPr>
          <w:rFonts w:cstheme="minorHAnsi"/>
          <w:u w:val="single"/>
          <w:shd w:val="clear" w:color="auto" w:fill="FFFFFF"/>
        </w:rPr>
        <w:t>.</w:t>
      </w:r>
      <w:r w:rsidRPr="00336362">
        <w:rPr>
          <w:rFonts w:cstheme="minorHAnsi"/>
          <w:u w:val="single"/>
          <w:shd w:val="clear" w:color="auto" w:fill="FFFFFF"/>
        </w:rPr>
        <w:t>,</w:t>
      </w:r>
      <w:r w:rsidRPr="007E1CF4">
        <w:rPr>
          <w:rFonts w:cstheme="minorHAnsi"/>
          <w:shd w:val="clear" w:color="auto" w:fill="FFFFFF"/>
        </w:rPr>
        <w:t xml:space="preserve"> </w:t>
      </w:r>
      <w:proofErr w:type="spellStart"/>
      <w:r w:rsidRPr="007E1CF4">
        <w:rPr>
          <w:rFonts w:cstheme="minorHAnsi"/>
          <w:shd w:val="clear" w:color="auto" w:fill="FFFFFF"/>
        </w:rPr>
        <w:t>Boyaci</w:t>
      </w:r>
      <w:proofErr w:type="spellEnd"/>
      <w:r w:rsidR="00921811" w:rsidRPr="007E1CF4">
        <w:rPr>
          <w:rFonts w:cstheme="minorHAnsi"/>
          <w:shd w:val="clear" w:color="auto" w:fill="FFFFFF"/>
        </w:rPr>
        <w:t>,</w:t>
      </w:r>
      <w:r w:rsidRPr="007E1CF4">
        <w:rPr>
          <w:rFonts w:cstheme="minorHAnsi"/>
          <w:shd w:val="clear" w:color="auto" w:fill="FFFFFF"/>
        </w:rPr>
        <w:t xml:space="preserve"> N</w:t>
      </w:r>
      <w:r w:rsidR="00921811" w:rsidRPr="007E1CF4">
        <w:rPr>
          <w:rFonts w:cstheme="minorHAnsi"/>
          <w:shd w:val="clear" w:color="auto" w:fill="FFFFFF"/>
        </w:rPr>
        <w:t>.</w:t>
      </w:r>
      <w:r w:rsidRPr="007E1CF4">
        <w:rPr>
          <w:rFonts w:cstheme="minorHAnsi"/>
          <w:shd w:val="clear" w:color="auto" w:fill="FFFFFF"/>
        </w:rPr>
        <w:t xml:space="preserve">, </w:t>
      </w:r>
      <w:proofErr w:type="spellStart"/>
      <w:r w:rsidRPr="007E1CF4">
        <w:rPr>
          <w:rFonts w:cstheme="minorHAnsi"/>
          <w:shd w:val="clear" w:color="auto" w:fill="FFFFFF"/>
        </w:rPr>
        <w:t>Gullu</w:t>
      </w:r>
      <w:proofErr w:type="spellEnd"/>
      <w:r w:rsidR="00921811" w:rsidRPr="007E1CF4">
        <w:rPr>
          <w:rFonts w:cstheme="minorHAnsi"/>
          <w:shd w:val="clear" w:color="auto" w:fill="FFFFFF"/>
        </w:rPr>
        <w:t>,</w:t>
      </w:r>
      <w:r w:rsidRPr="007E1CF4">
        <w:rPr>
          <w:rFonts w:cstheme="minorHAnsi"/>
          <w:shd w:val="clear" w:color="auto" w:fill="FFFFFF"/>
        </w:rPr>
        <w:t xml:space="preserve"> Z</w:t>
      </w:r>
      <w:r w:rsidR="00921811" w:rsidRPr="007E1CF4">
        <w:rPr>
          <w:rFonts w:cstheme="minorHAnsi"/>
          <w:shd w:val="clear" w:color="auto" w:fill="FFFFFF"/>
        </w:rPr>
        <w:t>.</w:t>
      </w:r>
      <w:r w:rsidRPr="007E1CF4">
        <w:rPr>
          <w:rFonts w:cstheme="minorHAnsi"/>
          <w:shd w:val="clear" w:color="auto" w:fill="FFFFFF"/>
        </w:rPr>
        <w:t xml:space="preserve">, </w:t>
      </w:r>
      <w:proofErr w:type="spellStart"/>
      <w:r w:rsidRPr="007E1CF4">
        <w:rPr>
          <w:rFonts w:cstheme="minorHAnsi"/>
          <w:shd w:val="clear" w:color="auto" w:fill="FFFFFF"/>
        </w:rPr>
        <w:t>Gursel</w:t>
      </w:r>
      <w:proofErr w:type="spellEnd"/>
      <w:r w:rsidR="00921811" w:rsidRPr="007E1CF4">
        <w:rPr>
          <w:rFonts w:cstheme="minorHAnsi"/>
          <w:shd w:val="clear" w:color="auto" w:fill="FFFFFF"/>
        </w:rPr>
        <w:t>,</w:t>
      </w:r>
      <w:r w:rsidRPr="007E1CF4">
        <w:rPr>
          <w:rFonts w:cstheme="minorHAnsi"/>
          <w:shd w:val="clear" w:color="auto" w:fill="FFFFFF"/>
        </w:rPr>
        <w:t xml:space="preserve"> G</w:t>
      </w:r>
      <w:r w:rsidR="00921811" w:rsidRPr="007E1CF4">
        <w:rPr>
          <w:rFonts w:cstheme="minorHAnsi"/>
          <w:shd w:val="clear" w:color="auto" w:fill="FFFFFF"/>
        </w:rPr>
        <w:t>.</w:t>
      </w:r>
      <w:r w:rsidR="00C70FF1" w:rsidRPr="007E1CF4">
        <w:rPr>
          <w:rFonts w:cstheme="minorHAnsi"/>
          <w:shd w:val="clear" w:color="auto" w:fill="FFFFFF"/>
        </w:rPr>
        <w:t xml:space="preserve"> (2016)</w:t>
      </w:r>
      <w:r w:rsidRPr="007E1CF4">
        <w:rPr>
          <w:rFonts w:cstheme="minorHAnsi"/>
          <w:shd w:val="clear" w:color="auto" w:fill="FFFFFF"/>
        </w:rPr>
        <w:t xml:space="preserve">. Can </w:t>
      </w:r>
      <w:proofErr w:type="spellStart"/>
      <w:r w:rsidRPr="007E1CF4">
        <w:rPr>
          <w:rFonts w:cstheme="minorHAnsi"/>
          <w:shd w:val="clear" w:color="auto" w:fill="FFFFFF"/>
        </w:rPr>
        <w:t>admission</w:t>
      </w:r>
      <w:proofErr w:type="spellEnd"/>
      <w:r w:rsidRPr="007E1CF4">
        <w:rPr>
          <w:rFonts w:cstheme="minorHAnsi"/>
          <w:shd w:val="clear" w:color="auto" w:fill="FFFFFF"/>
        </w:rPr>
        <w:t xml:space="preserve"> serum </w:t>
      </w:r>
      <w:proofErr w:type="spellStart"/>
      <w:r w:rsidRPr="007E1CF4">
        <w:rPr>
          <w:rFonts w:cstheme="minorHAnsi"/>
          <w:shd w:val="clear" w:color="auto" w:fill="FFFFFF"/>
        </w:rPr>
        <w:t>cystatin</w:t>
      </w:r>
      <w:proofErr w:type="spellEnd"/>
      <w:r w:rsidRPr="007E1CF4">
        <w:rPr>
          <w:rFonts w:cstheme="minorHAnsi"/>
          <w:shd w:val="clear" w:color="auto" w:fill="FFFFFF"/>
        </w:rPr>
        <w:t xml:space="preserve"> C </w:t>
      </w:r>
      <w:proofErr w:type="spellStart"/>
      <w:r w:rsidRPr="007E1CF4">
        <w:rPr>
          <w:rFonts w:cstheme="minorHAnsi"/>
          <w:shd w:val="clear" w:color="auto" w:fill="FFFFFF"/>
        </w:rPr>
        <w:t>level</w:t>
      </w:r>
      <w:proofErr w:type="spellEnd"/>
      <w:r w:rsidRPr="007E1CF4">
        <w:rPr>
          <w:rFonts w:cstheme="minorHAnsi"/>
          <w:shd w:val="clear" w:color="auto" w:fill="FFFFFF"/>
        </w:rPr>
        <w:t xml:space="preserve"> be an </w:t>
      </w:r>
      <w:proofErr w:type="spellStart"/>
      <w:r w:rsidRPr="007E1CF4">
        <w:rPr>
          <w:rFonts w:cstheme="minorHAnsi"/>
          <w:shd w:val="clear" w:color="auto" w:fill="FFFFFF"/>
        </w:rPr>
        <w:t>early</w:t>
      </w:r>
      <w:proofErr w:type="spellEnd"/>
      <w:r w:rsidRPr="007E1CF4">
        <w:rPr>
          <w:rFonts w:cstheme="minorHAnsi"/>
          <w:shd w:val="clear" w:color="auto" w:fill="FFFFFF"/>
        </w:rPr>
        <w:t xml:space="preserve"> marker </w:t>
      </w:r>
      <w:proofErr w:type="spellStart"/>
      <w:r w:rsidRPr="007E1CF4">
        <w:rPr>
          <w:rFonts w:cstheme="minorHAnsi"/>
          <w:shd w:val="clear" w:color="auto" w:fill="FFFFFF"/>
        </w:rPr>
        <w:t>subclinical</w:t>
      </w:r>
      <w:proofErr w:type="spellEnd"/>
      <w:r w:rsidRPr="007E1CF4">
        <w:rPr>
          <w:rFonts w:cstheme="minorHAnsi"/>
          <w:shd w:val="clear" w:color="auto" w:fill="FFFFFF"/>
        </w:rPr>
        <w:t xml:space="preserve"> </w:t>
      </w:r>
      <w:proofErr w:type="spellStart"/>
      <w:r w:rsidRPr="007E1CF4">
        <w:rPr>
          <w:rFonts w:cstheme="minorHAnsi"/>
          <w:shd w:val="clear" w:color="auto" w:fill="FFFFFF"/>
        </w:rPr>
        <w:t>acute</w:t>
      </w:r>
      <w:proofErr w:type="spellEnd"/>
      <w:r w:rsidRPr="007E1CF4">
        <w:rPr>
          <w:rFonts w:cstheme="minorHAnsi"/>
          <w:shd w:val="clear" w:color="auto" w:fill="FFFFFF"/>
        </w:rPr>
        <w:t xml:space="preserve"> </w:t>
      </w:r>
      <w:proofErr w:type="spellStart"/>
      <w:r w:rsidRPr="007E1CF4">
        <w:rPr>
          <w:rFonts w:cstheme="minorHAnsi"/>
          <w:shd w:val="clear" w:color="auto" w:fill="FFFFFF"/>
        </w:rPr>
        <w:t>kidney</w:t>
      </w:r>
      <w:proofErr w:type="spellEnd"/>
      <w:r w:rsidRPr="007E1CF4">
        <w:rPr>
          <w:rFonts w:cstheme="minorHAnsi"/>
          <w:shd w:val="clear" w:color="auto" w:fill="FFFFFF"/>
        </w:rPr>
        <w:t xml:space="preserve"> </w:t>
      </w:r>
      <w:proofErr w:type="spellStart"/>
      <w:r w:rsidRPr="007E1CF4">
        <w:rPr>
          <w:rFonts w:cstheme="minorHAnsi"/>
          <w:shd w:val="clear" w:color="auto" w:fill="FFFFFF"/>
        </w:rPr>
        <w:t>injury</w:t>
      </w:r>
      <w:proofErr w:type="spellEnd"/>
      <w:r w:rsidRPr="007E1CF4">
        <w:rPr>
          <w:rFonts w:cstheme="minorHAnsi"/>
          <w:shd w:val="clear" w:color="auto" w:fill="FFFFFF"/>
        </w:rPr>
        <w:t xml:space="preserve"> in </w:t>
      </w:r>
      <w:proofErr w:type="spellStart"/>
      <w:r w:rsidRPr="007E1CF4">
        <w:rPr>
          <w:rFonts w:cstheme="minorHAnsi"/>
          <w:shd w:val="clear" w:color="auto" w:fill="FFFFFF"/>
        </w:rPr>
        <w:t>critical</w:t>
      </w:r>
      <w:proofErr w:type="spellEnd"/>
      <w:r w:rsidRPr="007E1CF4">
        <w:rPr>
          <w:rFonts w:cstheme="minorHAnsi"/>
          <w:shd w:val="clear" w:color="auto" w:fill="FFFFFF"/>
        </w:rPr>
        <w:t xml:space="preserve"> </w:t>
      </w:r>
      <w:proofErr w:type="spellStart"/>
      <w:r w:rsidRPr="007E1CF4">
        <w:rPr>
          <w:rFonts w:cstheme="minorHAnsi"/>
          <w:shd w:val="clear" w:color="auto" w:fill="FFFFFF"/>
        </w:rPr>
        <w:t>care</w:t>
      </w:r>
      <w:proofErr w:type="spellEnd"/>
      <w:r w:rsidRPr="007E1CF4">
        <w:rPr>
          <w:rFonts w:cstheme="minorHAnsi"/>
          <w:shd w:val="clear" w:color="auto" w:fill="FFFFFF"/>
        </w:rPr>
        <w:t xml:space="preserve"> </w:t>
      </w:r>
      <w:proofErr w:type="spellStart"/>
      <w:r w:rsidRPr="007E1CF4">
        <w:rPr>
          <w:rFonts w:cstheme="minorHAnsi"/>
          <w:shd w:val="clear" w:color="auto" w:fill="FFFFFF"/>
        </w:rPr>
        <w:t>patien</w:t>
      </w:r>
      <w:r w:rsidR="00C70FF1" w:rsidRPr="007E1CF4">
        <w:rPr>
          <w:rFonts w:cstheme="minorHAnsi"/>
          <w:shd w:val="clear" w:color="auto" w:fill="FFFFFF"/>
        </w:rPr>
        <w:t>ts</w:t>
      </w:r>
      <w:proofErr w:type="spellEnd"/>
      <w:r w:rsidR="00C70FF1" w:rsidRPr="007E1CF4">
        <w:rPr>
          <w:rFonts w:cstheme="minorHAnsi"/>
          <w:shd w:val="clear" w:color="auto" w:fill="FFFFFF"/>
        </w:rPr>
        <w:t xml:space="preserve">? </w:t>
      </w:r>
      <w:proofErr w:type="spellStart"/>
      <w:r w:rsidR="00C70FF1" w:rsidRPr="008E60DA">
        <w:rPr>
          <w:rFonts w:cstheme="minorHAnsi"/>
          <w:b/>
          <w:i/>
          <w:shd w:val="clear" w:color="auto" w:fill="FFFFFF"/>
        </w:rPr>
        <w:t>Scand</w:t>
      </w:r>
      <w:r w:rsidR="00274D17">
        <w:rPr>
          <w:rFonts w:cstheme="minorHAnsi"/>
          <w:b/>
          <w:i/>
          <w:shd w:val="clear" w:color="auto" w:fill="FFFFFF"/>
        </w:rPr>
        <w:t>inavian</w:t>
      </w:r>
      <w:proofErr w:type="spellEnd"/>
      <w:r w:rsidR="00274D17">
        <w:rPr>
          <w:rFonts w:cstheme="minorHAnsi"/>
          <w:b/>
          <w:i/>
          <w:shd w:val="clear" w:color="auto" w:fill="FFFFFF"/>
        </w:rPr>
        <w:t xml:space="preserve"> </w:t>
      </w:r>
      <w:proofErr w:type="spellStart"/>
      <w:r w:rsidR="00C70FF1" w:rsidRPr="008E60DA">
        <w:rPr>
          <w:rFonts w:cstheme="minorHAnsi"/>
          <w:b/>
          <w:i/>
          <w:shd w:val="clear" w:color="auto" w:fill="FFFFFF"/>
        </w:rPr>
        <w:t>J</w:t>
      </w:r>
      <w:r w:rsidR="00274D17">
        <w:rPr>
          <w:rFonts w:cstheme="minorHAnsi"/>
          <w:b/>
          <w:i/>
          <w:shd w:val="clear" w:color="auto" w:fill="FFFFFF"/>
        </w:rPr>
        <w:t>ournal</w:t>
      </w:r>
      <w:proofErr w:type="spellEnd"/>
      <w:r w:rsidR="00274D17">
        <w:rPr>
          <w:rFonts w:cstheme="minorHAnsi"/>
          <w:b/>
          <w:i/>
          <w:shd w:val="clear" w:color="auto" w:fill="FFFFFF"/>
        </w:rPr>
        <w:t xml:space="preserve"> of</w:t>
      </w:r>
      <w:r w:rsidR="00C70FF1" w:rsidRPr="008E60DA">
        <w:rPr>
          <w:rFonts w:cstheme="minorHAnsi"/>
          <w:b/>
          <w:i/>
          <w:shd w:val="clear" w:color="auto" w:fill="FFFFFF"/>
        </w:rPr>
        <w:t xml:space="preserve"> </w:t>
      </w:r>
      <w:proofErr w:type="spellStart"/>
      <w:r w:rsidR="00C70FF1" w:rsidRPr="008E60DA">
        <w:rPr>
          <w:rFonts w:cstheme="minorHAnsi"/>
          <w:b/>
          <w:i/>
          <w:shd w:val="clear" w:color="auto" w:fill="FFFFFF"/>
        </w:rPr>
        <w:t>Clin</w:t>
      </w:r>
      <w:r w:rsidR="00274D17">
        <w:rPr>
          <w:rFonts w:cstheme="minorHAnsi"/>
          <w:b/>
          <w:i/>
          <w:shd w:val="clear" w:color="auto" w:fill="FFFFFF"/>
        </w:rPr>
        <w:t>ical</w:t>
      </w:r>
      <w:proofErr w:type="spellEnd"/>
      <w:r w:rsidR="00C70FF1" w:rsidRPr="008E60DA">
        <w:rPr>
          <w:rFonts w:cstheme="minorHAnsi"/>
          <w:b/>
          <w:i/>
          <w:shd w:val="clear" w:color="auto" w:fill="FFFFFF"/>
        </w:rPr>
        <w:t xml:space="preserve"> </w:t>
      </w:r>
      <w:proofErr w:type="spellStart"/>
      <w:r w:rsidR="00420C33">
        <w:rPr>
          <w:rFonts w:cstheme="minorHAnsi"/>
          <w:b/>
          <w:i/>
          <w:shd w:val="clear" w:color="auto" w:fill="FFFFFF"/>
        </w:rPr>
        <w:t>and</w:t>
      </w:r>
      <w:proofErr w:type="spellEnd"/>
      <w:r w:rsidR="00420C33">
        <w:rPr>
          <w:rFonts w:cstheme="minorHAnsi"/>
          <w:b/>
          <w:i/>
          <w:shd w:val="clear" w:color="auto" w:fill="FFFFFF"/>
        </w:rPr>
        <w:t xml:space="preserve"> </w:t>
      </w:r>
      <w:proofErr w:type="spellStart"/>
      <w:r w:rsidR="00C70FF1" w:rsidRPr="008E60DA">
        <w:rPr>
          <w:rFonts w:cstheme="minorHAnsi"/>
          <w:b/>
          <w:i/>
          <w:shd w:val="clear" w:color="auto" w:fill="FFFFFF"/>
        </w:rPr>
        <w:t>Lab</w:t>
      </w:r>
      <w:r w:rsidR="00274D17">
        <w:rPr>
          <w:rFonts w:cstheme="minorHAnsi"/>
          <w:b/>
          <w:i/>
          <w:shd w:val="clear" w:color="auto" w:fill="FFFFFF"/>
        </w:rPr>
        <w:t>oratory</w:t>
      </w:r>
      <w:proofErr w:type="spellEnd"/>
      <w:r w:rsidR="00C70FF1" w:rsidRPr="008E60DA">
        <w:rPr>
          <w:rFonts w:cstheme="minorHAnsi"/>
          <w:b/>
          <w:i/>
          <w:shd w:val="clear" w:color="auto" w:fill="FFFFFF"/>
        </w:rPr>
        <w:t xml:space="preserve"> </w:t>
      </w:r>
      <w:proofErr w:type="spellStart"/>
      <w:r w:rsidR="00C70FF1" w:rsidRPr="008E60DA">
        <w:rPr>
          <w:rFonts w:cstheme="minorHAnsi"/>
          <w:b/>
          <w:i/>
          <w:shd w:val="clear" w:color="auto" w:fill="FFFFFF"/>
        </w:rPr>
        <w:t>Invest</w:t>
      </w:r>
      <w:r w:rsidR="00274D17">
        <w:rPr>
          <w:rFonts w:cstheme="minorHAnsi"/>
          <w:b/>
          <w:i/>
          <w:shd w:val="clear" w:color="auto" w:fill="FFFFFF"/>
        </w:rPr>
        <w:t>igation</w:t>
      </w:r>
      <w:proofErr w:type="spellEnd"/>
      <w:r w:rsidRPr="008E60DA">
        <w:rPr>
          <w:rFonts w:cstheme="minorHAnsi"/>
          <w:b/>
          <w:i/>
          <w:shd w:val="clear" w:color="auto" w:fill="FFFFFF"/>
        </w:rPr>
        <w:t xml:space="preserve">: </w:t>
      </w:r>
      <w:r w:rsidRPr="00210D7D">
        <w:rPr>
          <w:rFonts w:cstheme="minorHAnsi"/>
          <w:b/>
          <w:shd w:val="clear" w:color="auto" w:fill="FFFFFF"/>
        </w:rPr>
        <w:t>1-8.</w:t>
      </w:r>
    </w:p>
    <w:p w:rsidR="00F811BA" w:rsidRPr="00336362" w:rsidRDefault="00242245" w:rsidP="00210D7D">
      <w:pPr>
        <w:pStyle w:val="ListeParagraf"/>
        <w:numPr>
          <w:ilvl w:val="0"/>
          <w:numId w:val="4"/>
        </w:numPr>
        <w:tabs>
          <w:tab w:val="left" w:pos="5347"/>
        </w:tabs>
        <w:jc w:val="both"/>
      </w:pPr>
      <w:proofErr w:type="spellStart"/>
      <w:r>
        <w:t>Gaygısız</w:t>
      </w:r>
      <w:proofErr w:type="spellEnd"/>
      <w:r>
        <w:t>, Ü</w:t>
      </w:r>
      <w:proofErr w:type="gramStart"/>
      <w:r>
        <w:t>.,</w:t>
      </w:r>
      <w:proofErr w:type="gramEnd"/>
      <w:r>
        <w:t xml:space="preserve"> </w:t>
      </w:r>
      <w:proofErr w:type="spellStart"/>
      <w:r>
        <w:t>Aydoğdu</w:t>
      </w:r>
      <w:proofErr w:type="spellEnd"/>
      <w:r>
        <w:t xml:space="preserve">, M., Gürsel, G., Boyacı, N., </w:t>
      </w:r>
      <w:proofErr w:type="spellStart"/>
      <w:r>
        <w:t>Özdedeoğlu</w:t>
      </w:r>
      <w:proofErr w:type="spellEnd"/>
      <w:r>
        <w:t xml:space="preserve">, Ö., </w:t>
      </w:r>
      <w:proofErr w:type="spellStart"/>
      <w:r w:rsidRPr="00336362">
        <w:rPr>
          <w:u w:val="single"/>
        </w:rPr>
        <w:t>Badoğlu</w:t>
      </w:r>
      <w:proofErr w:type="spellEnd"/>
      <w:r w:rsidRPr="00336362">
        <w:rPr>
          <w:u w:val="single"/>
        </w:rPr>
        <w:t>, M.,</w:t>
      </w:r>
      <w:r>
        <w:t xml:space="preserve"> </w:t>
      </w:r>
      <w:proofErr w:type="spellStart"/>
      <w:r>
        <w:t>Işıkdoğan</w:t>
      </w:r>
      <w:proofErr w:type="spellEnd"/>
      <w:r>
        <w:t xml:space="preserve">, Z., Gülü, Z. (2016). </w:t>
      </w:r>
      <w:proofErr w:type="spellStart"/>
      <w:r w:rsidR="00F811BA">
        <w:t>Effects</w:t>
      </w:r>
      <w:proofErr w:type="spellEnd"/>
      <w:r w:rsidR="00F811BA">
        <w:t xml:space="preserve"> of</w:t>
      </w:r>
      <w:r>
        <w:t xml:space="preserve"> </w:t>
      </w:r>
      <w:proofErr w:type="spellStart"/>
      <w:r w:rsidR="00F811BA">
        <w:t>metabolic</w:t>
      </w:r>
      <w:proofErr w:type="spellEnd"/>
      <w:r w:rsidR="00F811BA">
        <w:t xml:space="preserve"> </w:t>
      </w:r>
      <w:proofErr w:type="spellStart"/>
      <w:r w:rsidR="00F811BA">
        <w:t>alkalosis</w:t>
      </w:r>
      <w:proofErr w:type="spellEnd"/>
      <w:r w:rsidR="00F811BA">
        <w:t xml:space="preserve"> on </w:t>
      </w:r>
      <w:proofErr w:type="spellStart"/>
      <w:r w:rsidR="00F811BA">
        <w:t>noninvasive</w:t>
      </w:r>
      <w:proofErr w:type="spellEnd"/>
      <w:r w:rsidR="00F811BA">
        <w:t xml:space="preserve"> </w:t>
      </w:r>
      <w:proofErr w:type="spellStart"/>
      <w:r w:rsidR="00F811BA">
        <w:t>ventilation</w:t>
      </w:r>
      <w:proofErr w:type="spellEnd"/>
      <w:r w:rsidR="00F811BA">
        <w:t xml:space="preserve"> </w:t>
      </w:r>
      <w:proofErr w:type="spellStart"/>
      <w:r w:rsidR="00F811BA">
        <w:t>success</w:t>
      </w:r>
      <w:proofErr w:type="spellEnd"/>
      <w:r>
        <w:t xml:space="preserve"> </w:t>
      </w:r>
      <w:proofErr w:type="spellStart"/>
      <w:r w:rsidR="00F811BA">
        <w:t>and</w:t>
      </w:r>
      <w:proofErr w:type="spellEnd"/>
      <w:r w:rsidR="00F811BA">
        <w:t xml:space="preserve"> ICU </w:t>
      </w:r>
      <w:proofErr w:type="spellStart"/>
      <w:r w:rsidR="00F811BA">
        <w:t>outcome</w:t>
      </w:r>
      <w:proofErr w:type="spellEnd"/>
      <w:r w:rsidR="00F811BA">
        <w:t xml:space="preserve"> in </w:t>
      </w:r>
      <w:proofErr w:type="spellStart"/>
      <w:r w:rsidR="00F811BA">
        <w:t>patients</w:t>
      </w:r>
      <w:proofErr w:type="spellEnd"/>
      <w:r w:rsidR="00F811BA">
        <w:t xml:space="preserve"> </w:t>
      </w:r>
      <w:proofErr w:type="spellStart"/>
      <w:r w:rsidR="00F811BA">
        <w:t>with</w:t>
      </w:r>
      <w:proofErr w:type="spellEnd"/>
      <w:r w:rsidR="00F811BA">
        <w:t xml:space="preserve"> </w:t>
      </w:r>
      <w:proofErr w:type="spellStart"/>
      <w:r>
        <w:t>hypercapnic</w:t>
      </w:r>
      <w:proofErr w:type="spellEnd"/>
      <w:r>
        <w:t xml:space="preserve"> </w:t>
      </w:r>
      <w:proofErr w:type="spellStart"/>
      <w:r>
        <w:t>respiratory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. </w:t>
      </w:r>
      <w:r w:rsidR="00F811BA" w:rsidRPr="008E60DA">
        <w:rPr>
          <w:b/>
          <w:i/>
        </w:rPr>
        <w:t xml:space="preserve">36th </w:t>
      </w:r>
      <w:proofErr w:type="spellStart"/>
      <w:r w:rsidR="00F811BA" w:rsidRPr="008E60DA">
        <w:rPr>
          <w:b/>
          <w:i/>
        </w:rPr>
        <w:t>International</w:t>
      </w:r>
      <w:proofErr w:type="spellEnd"/>
      <w:r w:rsidRPr="008E60DA">
        <w:rPr>
          <w:b/>
          <w:i/>
        </w:rPr>
        <w:t xml:space="preserve"> </w:t>
      </w:r>
      <w:proofErr w:type="spellStart"/>
      <w:r w:rsidR="00F811BA" w:rsidRPr="008E60DA">
        <w:rPr>
          <w:b/>
          <w:i/>
        </w:rPr>
        <w:t>Symposium</w:t>
      </w:r>
      <w:proofErr w:type="spellEnd"/>
      <w:r w:rsidRPr="008E60DA">
        <w:rPr>
          <w:b/>
          <w:i/>
        </w:rPr>
        <w:t xml:space="preserve"> </w:t>
      </w:r>
      <w:r w:rsidR="00F811BA" w:rsidRPr="008E60DA">
        <w:rPr>
          <w:b/>
          <w:i/>
        </w:rPr>
        <w:t>on</w:t>
      </w:r>
      <w:r w:rsidRPr="008E60DA">
        <w:rPr>
          <w:b/>
          <w:i/>
        </w:rPr>
        <w:t xml:space="preserve"> </w:t>
      </w:r>
      <w:proofErr w:type="spellStart"/>
      <w:r w:rsidR="00F811BA" w:rsidRPr="008E60DA">
        <w:rPr>
          <w:b/>
          <w:i/>
        </w:rPr>
        <w:t>Intensive</w:t>
      </w:r>
      <w:proofErr w:type="spellEnd"/>
      <w:r w:rsidRPr="008E60DA">
        <w:rPr>
          <w:b/>
          <w:i/>
        </w:rPr>
        <w:t xml:space="preserve"> </w:t>
      </w:r>
      <w:proofErr w:type="spellStart"/>
      <w:r w:rsidR="00F811BA" w:rsidRPr="008E60DA">
        <w:rPr>
          <w:b/>
          <w:i/>
        </w:rPr>
        <w:t>Care</w:t>
      </w:r>
      <w:proofErr w:type="spellEnd"/>
      <w:r w:rsidR="00F811BA" w:rsidRPr="008E60DA">
        <w:rPr>
          <w:b/>
          <w:i/>
        </w:rPr>
        <w:t xml:space="preserve"> </w:t>
      </w:r>
      <w:proofErr w:type="spellStart"/>
      <w:r w:rsidR="00F811BA" w:rsidRPr="008E60DA">
        <w:rPr>
          <w:b/>
          <w:i/>
        </w:rPr>
        <w:t>and</w:t>
      </w:r>
      <w:proofErr w:type="spellEnd"/>
      <w:r w:rsidRPr="008E60DA">
        <w:rPr>
          <w:b/>
          <w:i/>
        </w:rPr>
        <w:t xml:space="preserve"> </w:t>
      </w:r>
      <w:proofErr w:type="spellStart"/>
      <w:r w:rsidR="00F811BA" w:rsidRPr="008E60DA">
        <w:rPr>
          <w:b/>
          <w:i/>
        </w:rPr>
        <w:t>Emergency</w:t>
      </w:r>
      <w:proofErr w:type="spellEnd"/>
      <w:r w:rsidRPr="008E60DA">
        <w:rPr>
          <w:b/>
          <w:i/>
        </w:rPr>
        <w:t xml:space="preserve"> </w:t>
      </w:r>
      <w:proofErr w:type="spellStart"/>
      <w:r w:rsidR="00F811BA" w:rsidRPr="008E60DA">
        <w:rPr>
          <w:b/>
          <w:i/>
        </w:rPr>
        <w:t>Medicine</w:t>
      </w:r>
      <w:proofErr w:type="spellEnd"/>
      <w:r w:rsidR="00F811BA" w:rsidRPr="008E60DA">
        <w:rPr>
          <w:b/>
          <w:i/>
        </w:rPr>
        <w:t>,</w:t>
      </w:r>
      <w:r w:rsidRPr="008E60DA">
        <w:rPr>
          <w:b/>
          <w:i/>
        </w:rPr>
        <w:t xml:space="preserve"> </w:t>
      </w:r>
      <w:r w:rsidR="00F811BA" w:rsidRPr="00210D7D">
        <w:rPr>
          <w:b/>
        </w:rPr>
        <w:t>15 -18March 2016,</w:t>
      </w:r>
      <w:r w:rsidRPr="00210D7D">
        <w:rPr>
          <w:b/>
        </w:rPr>
        <w:t xml:space="preserve"> </w:t>
      </w:r>
      <w:proofErr w:type="spellStart"/>
      <w:r w:rsidR="00F811BA" w:rsidRPr="00210D7D">
        <w:rPr>
          <w:b/>
        </w:rPr>
        <w:t>vol</w:t>
      </w:r>
      <w:proofErr w:type="spellEnd"/>
      <w:r w:rsidR="00F811BA" w:rsidRPr="00210D7D">
        <w:rPr>
          <w:b/>
        </w:rPr>
        <w:t>.20,</w:t>
      </w:r>
      <w:r w:rsidRPr="00210D7D">
        <w:rPr>
          <w:b/>
        </w:rPr>
        <w:t xml:space="preserve"> </w:t>
      </w:r>
      <w:proofErr w:type="spellStart"/>
      <w:r w:rsidR="00F811BA" w:rsidRPr="00210D7D">
        <w:rPr>
          <w:b/>
        </w:rPr>
        <w:t>pp</w:t>
      </w:r>
      <w:proofErr w:type="spellEnd"/>
      <w:r w:rsidR="00F811BA" w:rsidRPr="00210D7D">
        <w:rPr>
          <w:b/>
        </w:rPr>
        <w:t>.98</w:t>
      </w:r>
    </w:p>
    <w:p w:rsidR="00336362" w:rsidRPr="007E1CF4" w:rsidRDefault="00336362" w:rsidP="00336362">
      <w:pPr>
        <w:pStyle w:val="ListeParagraf"/>
        <w:numPr>
          <w:ilvl w:val="0"/>
          <w:numId w:val="4"/>
        </w:numPr>
        <w:tabs>
          <w:tab w:val="left" w:pos="5347"/>
        </w:tabs>
        <w:jc w:val="both"/>
      </w:pPr>
      <w:proofErr w:type="spellStart"/>
      <w:r w:rsidRPr="007E1CF4">
        <w:t>Gursel</w:t>
      </w:r>
      <w:proofErr w:type="spellEnd"/>
      <w:r w:rsidRPr="007E1CF4">
        <w:t>, G</w:t>
      </w:r>
      <w:proofErr w:type="gramStart"/>
      <w:r w:rsidRPr="007E1CF4">
        <w:t>.,</w:t>
      </w:r>
      <w:proofErr w:type="gramEnd"/>
      <w:r w:rsidRPr="007E1CF4">
        <w:t xml:space="preserve"> </w:t>
      </w:r>
      <w:proofErr w:type="spellStart"/>
      <w:r w:rsidRPr="007E1CF4">
        <w:t>Zerman</w:t>
      </w:r>
      <w:proofErr w:type="spellEnd"/>
      <w:r w:rsidRPr="007E1CF4">
        <w:t xml:space="preserve">, A., </w:t>
      </w:r>
      <w:proofErr w:type="spellStart"/>
      <w:r w:rsidRPr="007E1CF4">
        <w:t>Aydogdu</w:t>
      </w:r>
      <w:proofErr w:type="spellEnd"/>
      <w:r w:rsidRPr="007E1CF4">
        <w:t xml:space="preserve">, M., </w:t>
      </w:r>
      <w:proofErr w:type="spellStart"/>
      <w:r w:rsidRPr="007E1CF4">
        <w:t>Basarik</w:t>
      </w:r>
      <w:proofErr w:type="spellEnd"/>
      <w:r w:rsidRPr="007E1CF4">
        <w:t> </w:t>
      </w:r>
      <w:proofErr w:type="spellStart"/>
      <w:r w:rsidRPr="007E1CF4">
        <w:t>Aydogan</w:t>
      </w:r>
      <w:proofErr w:type="spellEnd"/>
      <w:r w:rsidRPr="007E1CF4">
        <w:t xml:space="preserve">, N., </w:t>
      </w:r>
      <w:proofErr w:type="spellStart"/>
      <w:r w:rsidRPr="007E1CF4">
        <w:t>Gonderen</w:t>
      </w:r>
      <w:proofErr w:type="spellEnd"/>
      <w:r w:rsidRPr="007E1CF4">
        <w:t xml:space="preserve">, K., </w:t>
      </w:r>
      <w:proofErr w:type="spellStart"/>
      <w:r w:rsidRPr="007E1CF4">
        <w:t>Memmedova</w:t>
      </w:r>
      <w:proofErr w:type="spellEnd"/>
      <w:r w:rsidRPr="007E1CF4">
        <w:t xml:space="preserve">, S., Sevimli, N., </w:t>
      </w:r>
      <w:proofErr w:type="spellStart"/>
      <w:r w:rsidRPr="007E1CF4">
        <w:t>Koroglu</w:t>
      </w:r>
      <w:proofErr w:type="spellEnd"/>
      <w:r w:rsidRPr="007E1CF4">
        <w:t xml:space="preserve">, I., </w:t>
      </w:r>
      <w:proofErr w:type="spellStart"/>
      <w:r w:rsidRPr="007E1CF4">
        <w:t>Isikdogan</w:t>
      </w:r>
      <w:proofErr w:type="spellEnd"/>
      <w:r w:rsidRPr="007E1CF4">
        <w:t xml:space="preserve">, Z., </w:t>
      </w:r>
      <w:proofErr w:type="spellStart"/>
      <w:r w:rsidRPr="00336362">
        <w:rPr>
          <w:u w:val="single"/>
        </w:rPr>
        <w:t>Badoglu</w:t>
      </w:r>
      <w:proofErr w:type="spellEnd"/>
      <w:r w:rsidRPr="00336362">
        <w:rPr>
          <w:u w:val="single"/>
        </w:rPr>
        <w:t>, M.,</w:t>
      </w:r>
      <w:r w:rsidRPr="007E1CF4">
        <w:t xml:space="preserve"> </w:t>
      </w:r>
      <w:proofErr w:type="spellStart"/>
      <w:r w:rsidRPr="007E1CF4">
        <w:t>Ozdedeoglu</w:t>
      </w:r>
      <w:proofErr w:type="spellEnd"/>
      <w:r w:rsidRPr="007E1CF4">
        <w:t xml:space="preserve">, O. (2015). </w:t>
      </w:r>
      <w:proofErr w:type="spellStart"/>
      <w:r w:rsidRPr="007E1CF4">
        <w:t>Diagnosis</w:t>
      </w:r>
      <w:proofErr w:type="spellEnd"/>
      <w:r w:rsidRPr="007E1CF4">
        <w:t xml:space="preserve"> of </w:t>
      </w:r>
      <w:proofErr w:type="spellStart"/>
      <w:r w:rsidRPr="007E1CF4">
        <w:t>obstructive</w:t>
      </w:r>
      <w:proofErr w:type="spellEnd"/>
      <w:r w:rsidRPr="007E1CF4">
        <w:t xml:space="preserve"> </w:t>
      </w:r>
      <w:proofErr w:type="spellStart"/>
      <w:r w:rsidRPr="007E1CF4">
        <w:t>sleep</w:t>
      </w:r>
      <w:proofErr w:type="spellEnd"/>
      <w:r w:rsidRPr="007E1CF4">
        <w:t xml:space="preserve"> </w:t>
      </w:r>
      <w:proofErr w:type="spellStart"/>
      <w:r w:rsidRPr="007E1CF4">
        <w:t>apnea</w:t>
      </w:r>
      <w:proofErr w:type="spellEnd"/>
      <w:r w:rsidRPr="007E1CF4">
        <w:t xml:space="preserve"> </w:t>
      </w:r>
      <w:proofErr w:type="spellStart"/>
      <w:r w:rsidRPr="007E1CF4">
        <w:t>with</w:t>
      </w:r>
      <w:proofErr w:type="spellEnd"/>
      <w:r w:rsidRPr="007E1CF4">
        <w:t xml:space="preserve"> </w:t>
      </w:r>
      <w:proofErr w:type="spellStart"/>
      <w:r w:rsidRPr="007E1CF4">
        <w:t>respiratory</w:t>
      </w:r>
      <w:proofErr w:type="spellEnd"/>
      <w:r w:rsidRPr="007E1CF4">
        <w:t xml:space="preserve"> </w:t>
      </w:r>
      <w:proofErr w:type="spellStart"/>
      <w:r w:rsidRPr="007E1CF4">
        <w:t>polygraph</w:t>
      </w:r>
      <w:proofErr w:type="spellEnd"/>
      <w:r w:rsidRPr="007E1CF4">
        <w:t xml:space="preserve"> in </w:t>
      </w:r>
      <w:proofErr w:type="spellStart"/>
      <w:r w:rsidRPr="007E1CF4">
        <w:t>hypercapnic</w:t>
      </w:r>
      <w:proofErr w:type="spellEnd"/>
      <w:r w:rsidRPr="007E1CF4">
        <w:t xml:space="preserve"> ICU </w:t>
      </w:r>
      <w:proofErr w:type="spellStart"/>
      <w:r w:rsidRPr="007E1CF4">
        <w:t>patients</w:t>
      </w:r>
      <w:proofErr w:type="spellEnd"/>
      <w:r w:rsidRPr="007E1CF4">
        <w:t>.</w:t>
      </w:r>
      <w:r w:rsidRPr="008E60DA">
        <w:rPr>
          <w:b/>
          <w:i/>
        </w:rPr>
        <w:t xml:space="preserve"> </w:t>
      </w:r>
      <w:proofErr w:type="spellStart"/>
      <w:r w:rsidRPr="008E60DA">
        <w:rPr>
          <w:b/>
          <w:i/>
        </w:rPr>
        <w:t>Critical</w:t>
      </w:r>
      <w:proofErr w:type="spellEnd"/>
      <w:r w:rsidRPr="008E60DA">
        <w:rPr>
          <w:b/>
          <w:i/>
        </w:rPr>
        <w:t xml:space="preserve"> </w:t>
      </w:r>
      <w:proofErr w:type="spellStart"/>
      <w:r w:rsidRPr="008E60DA">
        <w:rPr>
          <w:b/>
          <w:i/>
        </w:rPr>
        <w:t>Care</w:t>
      </w:r>
      <w:proofErr w:type="spellEnd"/>
      <w:r w:rsidRPr="008E60DA">
        <w:rPr>
          <w:b/>
          <w:i/>
        </w:rPr>
        <w:t xml:space="preserve">, </w:t>
      </w:r>
      <w:r w:rsidRPr="00210D7D">
        <w:rPr>
          <w:b/>
        </w:rPr>
        <w:t>19(</w:t>
      </w:r>
      <w:proofErr w:type="spellStart"/>
      <w:r w:rsidRPr="00210D7D">
        <w:rPr>
          <w:b/>
        </w:rPr>
        <w:t>Suppl</w:t>
      </w:r>
      <w:proofErr w:type="spellEnd"/>
      <w:r w:rsidRPr="00210D7D">
        <w:rPr>
          <w:b/>
        </w:rPr>
        <w:t xml:space="preserve"> 1):P230 (</w:t>
      </w:r>
      <w:proofErr w:type="spellStart"/>
      <w:r w:rsidRPr="00210D7D">
        <w:rPr>
          <w:b/>
        </w:rPr>
        <w:t>doi</w:t>
      </w:r>
      <w:proofErr w:type="spellEnd"/>
      <w:r w:rsidRPr="00210D7D">
        <w:rPr>
          <w:b/>
        </w:rPr>
        <w:t xml:space="preserve">: </w:t>
      </w:r>
      <w:proofErr w:type="gramStart"/>
      <w:r w:rsidRPr="00210D7D">
        <w:rPr>
          <w:b/>
        </w:rPr>
        <w:t>10.1186</w:t>
      </w:r>
      <w:proofErr w:type="gramEnd"/>
      <w:r w:rsidRPr="00210D7D">
        <w:rPr>
          <w:b/>
        </w:rPr>
        <w:t>/cc14310)</w:t>
      </w:r>
    </w:p>
    <w:p w:rsidR="00336362" w:rsidRDefault="00336362" w:rsidP="00336362">
      <w:pPr>
        <w:pStyle w:val="ListeParagraf"/>
        <w:tabs>
          <w:tab w:val="left" w:pos="5347"/>
        </w:tabs>
        <w:ind w:left="927"/>
        <w:jc w:val="both"/>
      </w:pPr>
    </w:p>
    <w:p w:rsidR="001C0993" w:rsidRDefault="001C0993" w:rsidP="00210D7D">
      <w:pPr>
        <w:jc w:val="both"/>
      </w:pPr>
    </w:p>
    <w:sectPr w:rsidR="001C0993" w:rsidSect="00A801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A05" w:rsidRDefault="00006A05" w:rsidP="0004606C">
      <w:pPr>
        <w:spacing w:after="0" w:line="240" w:lineRule="auto"/>
      </w:pPr>
      <w:r>
        <w:separator/>
      </w:r>
    </w:p>
  </w:endnote>
  <w:endnote w:type="continuationSeparator" w:id="0">
    <w:p w:rsidR="00006A05" w:rsidRDefault="00006A05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A05" w:rsidRDefault="00006A05" w:rsidP="0004606C">
      <w:pPr>
        <w:spacing w:after="0" w:line="240" w:lineRule="auto"/>
      </w:pPr>
      <w:r>
        <w:separator/>
      </w:r>
    </w:p>
  </w:footnote>
  <w:footnote w:type="continuationSeparator" w:id="0">
    <w:p w:rsidR="00006A05" w:rsidRDefault="00006A05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 w:rsidRPr="00AD7BB1">
      <w:t xml:space="preserve"> </w:t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6D88"/>
    <w:multiLevelType w:val="hybridMultilevel"/>
    <w:tmpl w:val="19B6AF68"/>
    <w:lvl w:ilvl="0" w:tplc="9DE2960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9926BC"/>
    <w:multiLevelType w:val="hybridMultilevel"/>
    <w:tmpl w:val="12B056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C7895"/>
    <w:multiLevelType w:val="hybridMultilevel"/>
    <w:tmpl w:val="080ADF64"/>
    <w:lvl w:ilvl="0" w:tplc="9482A1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A6534"/>
    <w:multiLevelType w:val="hybridMultilevel"/>
    <w:tmpl w:val="8960C2A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0993"/>
    <w:rsid w:val="00006A05"/>
    <w:rsid w:val="000126AC"/>
    <w:rsid w:val="0004606C"/>
    <w:rsid w:val="001C0993"/>
    <w:rsid w:val="001D27AA"/>
    <w:rsid w:val="00210D7D"/>
    <w:rsid w:val="00242245"/>
    <w:rsid w:val="00274D17"/>
    <w:rsid w:val="002D67F0"/>
    <w:rsid w:val="003268C5"/>
    <w:rsid w:val="00336362"/>
    <w:rsid w:val="003D2DDF"/>
    <w:rsid w:val="00420C33"/>
    <w:rsid w:val="004D6381"/>
    <w:rsid w:val="00540868"/>
    <w:rsid w:val="006B1961"/>
    <w:rsid w:val="006C20B9"/>
    <w:rsid w:val="006C7E3D"/>
    <w:rsid w:val="006E73B8"/>
    <w:rsid w:val="007D26B0"/>
    <w:rsid w:val="007E1CF4"/>
    <w:rsid w:val="008236AE"/>
    <w:rsid w:val="008E60DA"/>
    <w:rsid w:val="00921811"/>
    <w:rsid w:val="009379D8"/>
    <w:rsid w:val="00966243"/>
    <w:rsid w:val="009B151D"/>
    <w:rsid w:val="00A42D21"/>
    <w:rsid w:val="00A569D4"/>
    <w:rsid w:val="00A80155"/>
    <w:rsid w:val="00AA5281"/>
    <w:rsid w:val="00AD7BB1"/>
    <w:rsid w:val="00B8658A"/>
    <w:rsid w:val="00C70FF1"/>
    <w:rsid w:val="00CF2E89"/>
    <w:rsid w:val="00F811BA"/>
    <w:rsid w:val="00FD5970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68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asus</cp:lastModifiedBy>
  <cp:revision>42</cp:revision>
  <dcterms:created xsi:type="dcterms:W3CDTF">2021-02-05T08:33:00Z</dcterms:created>
  <dcterms:modified xsi:type="dcterms:W3CDTF">2021-02-05T11:23:00Z</dcterms:modified>
</cp:coreProperties>
</file>